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FAB8" w14:textId="77777777" w:rsidR="000470F1" w:rsidRDefault="000470F1" w:rsidP="000470F1">
      <w:pPr>
        <w:jc w:val="center"/>
        <w:rPr>
          <w:b/>
          <w:bCs/>
          <w:sz w:val="24"/>
          <w:szCs w:val="24"/>
        </w:rPr>
      </w:pPr>
    </w:p>
    <w:p w14:paraId="2C9664FA" w14:textId="515CB699" w:rsidR="000470F1" w:rsidRPr="000470F1" w:rsidRDefault="000470F1" w:rsidP="000470F1">
      <w:pPr>
        <w:jc w:val="center"/>
        <w:rPr>
          <w:b/>
          <w:bCs/>
          <w:sz w:val="24"/>
          <w:szCs w:val="24"/>
        </w:rPr>
      </w:pPr>
      <w:r w:rsidRPr="000470F1">
        <w:rPr>
          <w:b/>
          <w:bCs/>
          <w:sz w:val="24"/>
          <w:szCs w:val="24"/>
        </w:rPr>
        <w:t xml:space="preserve">Care Gaps – </w:t>
      </w:r>
      <w:r w:rsidR="009F557D">
        <w:rPr>
          <w:b/>
          <w:bCs/>
          <w:sz w:val="24"/>
          <w:szCs w:val="24"/>
        </w:rPr>
        <w:t xml:space="preserve">EHR </w:t>
      </w:r>
      <w:r w:rsidRPr="000470F1">
        <w:rPr>
          <w:b/>
          <w:bCs/>
          <w:sz w:val="24"/>
          <w:szCs w:val="24"/>
        </w:rPr>
        <w:t>Prompts to Prescribe Statin Therapy for Patient at High Risk of a Cardiovascular Event</w:t>
      </w:r>
    </w:p>
    <w:p w14:paraId="185E4E47" w14:textId="77777777" w:rsidR="000470F1" w:rsidRDefault="000470F1" w:rsidP="000470F1"/>
    <w:p w14:paraId="31DF22FA" w14:textId="20AC9860" w:rsidR="000470F1" w:rsidRDefault="000470F1" w:rsidP="000470F1">
      <w:r>
        <w:rPr>
          <w:noProof/>
          <w:sz w:val="22"/>
          <w:szCs w:val="22"/>
        </w:rPr>
        <w:drawing>
          <wp:inline distT="0" distB="0" distL="0" distR="0" wp14:anchorId="55E49659" wp14:editId="3076C8E0">
            <wp:extent cx="5943600" cy="964565"/>
            <wp:effectExtent l="0" t="0" r="0" b="698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D9860" w14:textId="77777777" w:rsidR="000470F1" w:rsidRDefault="000470F1" w:rsidP="000470F1">
      <w:r>
        <w:rPr>
          <w:sz w:val="22"/>
          <w:szCs w:val="22"/>
        </w:rPr>
        <w:t> </w:t>
      </w:r>
    </w:p>
    <w:p w14:paraId="33DB869F" w14:textId="77777777" w:rsidR="000470F1" w:rsidRDefault="000470F1" w:rsidP="000470F1">
      <w:r>
        <w:rPr>
          <w:sz w:val="22"/>
          <w:szCs w:val="22"/>
        </w:rPr>
        <w:t> </w:t>
      </w:r>
    </w:p>
    <w:p w14:paraId="07C8633F" w14:textId="05DEC4F9" w:rsidR="000470F1" w:rsidRDefault="000470F1" w:rsidP="000470F1">
      <w:r>
        <w:rPr>
          <w:noProof/>
          <w:sz w:val="22"/>
          <w:szCs w:val="22"/>
        </w:rPr>
        <w:drawing>
          <wp:inline distT="0" distB="0" distL="0" distR="0" wp14:anchorId="3D68BC2F" wp14:editId="54A981A0">
            <wp:extent cx="5943600" cy="955040"/>
            <wp:effectExtent l="0" t="0" r="0" b="1651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4276D" w14:textId="3075F78A" w:rsidR="000470F1" w:rsidRDefault="000470F1" w:rsidP="000470F1"/>
    <w:p w14:paraId="38A62441" w14:textId="77777777" w:rsidR="000470F1" w:rsidRDefault="000470F1" w:rsidP="000470F1"/>
    <w:p w14:paraId="4329DF28" w14:textId="69F1C204" w:rsidR="00000F36" w:rsidRDefault="000470F1">
      <w:r>
        <w:rPr>
          <w:noProof/>
          <w:sz w:val="22"/>
          <w:szCs w:val="22"/>
        </w:rPr>
        <w:drawing>
          <wp:inline distT="0" distB="0" distL="0" distR="0" wp14:anchorId="7AACF41B" wp14:editId="0156D022">
            <wp:extent cx="5943600" cy="940435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F3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8F84" w14:textId="77777777" w:rsidR="000470F1" w:rsidRDefault="000470F1" w:rsidP="000470F1">
      <w:r>
        <w:separator/>
      </w:r>
    </w:p>
  </w:endnote>
  <w:endnote w:type="continuationSeparator" w:id="0">
    <w:p w14:paraId="4F925CE0" w14:textId="77777777" w:rsidR="000470F1" w:rsidRDefault="000470F1" w:rsidP="0004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A9F6" w14:textId="77777777" w:rsidR="000470F1" w:rsidRDefault="000470F1" w:rsidP="000470F1">
      <w:r>
        <w:separator/>
      </w:r>
    </w:p>
  </w:footnote>
  <w:footnote w:type="continuationSeparator" w:id="0">
    <w:p w14:paraId="341F3CB6" w14:textId="77777777" w:rsidR="000470F1" w:rsidRDefault="000470F1" w:rsidP="0004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AC8F" w14:textId="6F140CBF" w:rsidR="000470F1" w:rsidRDefault="000470F1" w:rsidP="000470F1">
    <w:pPr>
      <w:pStyle w:val="Header"/>
      <w:jc w:val="center"/>
    </w:pPr>
    <w:r>
      <w:rPr>
        <w:noProof/>
      </w:rPr>
      <w:drawing>
        <wp:inline distT="0" distB="0" distL="0" distR="0" wp14:anchorId="1E08D3C9" wp14:editId="3543274D">
          <wp:extent cx="1406324" cy="937549"/>
          <wp:effectExtent l="0" t="0" r="381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105" cy="948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39F272" w14:textId="77777777" w:rsidR="000470F1" w:rsidRDefault="000470F1" w:rsidP="000470F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F1"/>
    <w:rsid w:val="00000F36"/>
    <w:rsid w:val="000470F1"/>
    <w:rsid w:val="009F557D"/>
    <w:rsid w:val="00A97F46"/>
    <w:rsid w:val="00C1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AABB9"/>
  <w15:chartTrackingRefBased/>
  <w15:docId w15:val="{E024DF57-B2CF-4B1E-8DEC-49A20AF9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0F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0F1"/>
    <w:rPr>
      <w:rFonts w:ascii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7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0F1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8.png@01D93FB2.FE5F0930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10.png@01D93FB2.FE5F0930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cid:image009.png@01D93FB2.FE5F093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B0FD5FB0B024DBEA4D93F1E62CA24" ma:contentTypeVersion="16" ma:contentTypeDescription="Create a new document." ma:contentTypeScope="" ma:versionID="d95919e9827c43769e92aa0138030b57">
  <xsd:schema xmlns:xsd="http://www.w3.org/2001/XMLSchema" xmlns:xs="http://www.w3.org/2001/XMLSchema" xmlns:p="http://schemas.microsoft.com/office/2006/metadata/properties" xmlns:ns2="2eed5dcd-9ad2-4c29-98ce-953cdf085681" xmlns:ns3="501a3200-905b-44c0-b593-10a3943bf798" targetNamespace="http://schemas.microsoft.com/office/2006/metadata/properties" ma:root="true" ma:fieldsID="1dd4eb080bbd43b0f7e57c1731cdf4be" ns2:_="" ns3:_="">
    <xsd:import namespace="2eed5dcd-9ad2-4c29-98ce-953cdf085681"/>
    <xsd:import namespace="501a3200-905b-44c0-b593-10a3943b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dcd-9ad2-4c29-98ce-953cdf085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8412d7-6927-4401-9adc-3d8052f1d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3200-905b-44c0-b593-10a3943b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c8ce32-fae6-438f-ab83-e47bb68c7078}" ma:internalName="TaxCatchAll" ma:showField="CatchAllData" ma:web="501a3200-905b-44c0-b593-10a3943bf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ed5dcd-9ad2-4c29-98ce-953cdf085681">
      <Terms xmlns="http://schemas.microsoft.com/office/infopath/2007/PartnerControls"/>
    </lcf76f155ced4ddcb4097134ff3c332f>
    <TaxCatchAll xmlns="501a3200-905b-44c0-b593-10a3943bf798" xsi:nil="true"/>
  </documentManagement>
</p:properties>
</file>

<file path=customXml/itemProps1.xml><?xml version="1.0" encoding="utf-8"?>
<ds:datastoreItem xmlns:ds="http://schemas.openxmlformats.org/officeDocument/2006/customXml" ds:itemID="{C29E7030-0A57-4694-A533-37230EEBC12F}"/>
</file>

<file path=customXml/itemProps2.xml><?xml version="1.0" encoding="utf-8"?>
<ds:datastoreItem xmlns:ds="http://schemas.openxmlformats.org/officeDocument/2006/customXml" ds:itemID="{2C7EF60D-8345-433D-99D1-79DFB86AA161}"/>
</file>

<file path=customXml/itemProps3.xml><?xml version="1.0" encoding="utf-8"?>
<ds:datastoreItem xmlns:ds="http://schemas.openxmlformats.org/officeDocument/2006/customXml" ds:itemID="{857BC7DF-E227-4277-A195-861EF4A03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Meador</dc:creator>
  <cp:keywords/>
  <dc:description/>
  <cp:lastModifiedBy>Meg Meador</cp:lastModifiedBy>
  <cp:revision>2</cp:revision>
  <dcterms:created xsi:type="dcterms:W3CDTF">2023-02-21T15:46:00Z</dcterms:created>
  <dcterms:modified xsi:type="dcterms:W3CDTF">2023-02-21T15:51:00Z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0x010100455B0FD5FB0B024DBEA4D93F1E62CA24</vt:lpwstr>
  </property>
</Properties>
</file>