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2C18F" w14:textId="1E7EF8AB" w:rsidR="00F116B8" w:rsidRPr="00CE71AE" w:rsidRDefault="00CE71AE" w:rsidP="00CE71AE">
      <w:pPr>
        <w:spacing w:after="0"/>
        <w:jc w:val="center"/>
        <w:rPr>
          <w:rFonts w:cstheme="minorHAnsi"/>
          <w:b/>
          <w:bCs/>
          <w:sz w:val="32"/>
          <w:szCs w:val="32"/>
        </w:rPr>
      </w:pPr>
      <w:r w:rsidRPr="00CE71AE">
        <w:rPr>
          <w:rFonts w:cstheme="minorHAnsi"/>
          <w:b/>
          <w:bCs/>
          <w:sz w:val="32"/>
          <w:szCs w:val="32"/>
        </w:rPr>
        <w:t>Q&amp;A – Elevate 2022</w:t>
      </w:r>
    </w:p>
    <w:p w14:paraId="5EB1E3AF" w14:textId="4909BFB8" w:rsidR="00CE71AE" w:rsidRPr="00CE71AE" w:rsidRDefault="00CE71AE" w:rsidP="00CE71AE">
      <w:pPr>
        <w:spacing w:after="0"/>
        <w:jc w:val="center"/>
        <w:rPr>
          <w:rFonts w:cstheme="minorHAnsi"/>
          <w:sz w:val="28"/>
          <w:szCs w:val="28"/>
        </w:rPr>
      </w:pPr>
      <w:r w:rsidRPr="00CE71AE">
        <w:rPr>
          <w:rFonts w:cstheme="minorHAnsi"/>
          <w:sz w:val="28"/>
          <w:szCs w:val="28"/>
        </w:rPr>
        <w:t>January Learning Forum</w:t>
      </w:r>
    </w:p>
    <w:p w14:paraId="02F5D05B" w14:textId="36D91A59" w:rsidR="00CE71AE" w:rsidRPr="00CE71AE" w:rsidRDefault="00CE71AE" w:rsidP="00CE71AE">
      <w:pPr>
        <w:spacing w:after="0"/>
        <w:jc w:val="center"/>
        <w:rPr>
          <w:rFonts w:cstheme="minorHAnsi"/>
          <w:sz w:val="28"/>
          <w:szCs w:val="28"/>
        </w:rPr>
      </w:pPr>
      <w:r w:rsidRPr="00CE71AE">
        <w:rPr>
          <w:rFonts w:cstheme="minorHAnsi"/>
          <w:sz w:val="28"/>
          <w:szCs w:val="28"/>
        </w:rPr>
        <w:t>The Value Imperative</w:t>
      </w:r>
    </w:p>
    <w:p w14:paraId="6C09C75D" w14:textId="77777777" w:rsidR="00CE71AE" w:rsidRPr="00CE71AE" w:rsidRDefault="00CE71AE" w:rsidP="00CE71AE">
      <w:pPr>
        <w:spacing w:after="0"/>
        <w:jc w:val="center"/>
        <w:rPr>
          <w:rFonts w:cstheme="minorHAnsi"/>
        </w:rPr>
      </w:pPr>
    </w:p>
    <w:sdt>
      <w:sdtPr>
        <w:rPr>
          <w:rFonts w:asciiTheme="minorHAnsi" w:eastAsiaTheme="minorHAnsi" w:hAnsiTheme="minorHAnsi" w:cstheme="minorHAnsi"/>
          <w:color w:val="auto"/>
          <w:sz w:val="22"/>
          <w:szCs w:val="22"/>
        </w:rPr>
        <w:id w:val="-1512521566"/>
        <w:docPartObj>
          <w:docPartGallery w:val="Table of Contents"/>
          <w:docPartUnique/>
        </w:docPartObj>
      </w:sdtPr>
      <w:sdtEndPr>
        <w:rPr>
          <w:b/>
          <w:bCs/>
          <w:noProof/>
        </w:rPr>
      </w:sdtEndPr>
      <w:sdtContent>
        <w:p w14:paraId="7BCCF295" w14:textId="49761ABE" w:rsidR="00CE71AE" w:rsidRPr="00CE71AE" w:rsidRDefault="00CE71AE">
          <w:pPr>
            <w:pStyle w:val="TOCHeading"/>
            <w:rPr>
              <w:rFonts w:asciiTheme="minorHAnsi" w:hAnsiTheme="minorHAnsi" w:cstheme="minorHAnsi"/>
            </w:rPr>
          </w:pPr>
          <w:r w:rsidRPr="00CE71AE">
            <w:rPr>
              <w:rFonts w:asciiTheme="minorHAnsi" w:hAnsiTheme="minorHAnsi" w:cstheme="minorHAnsi"/>
            </w:rPr>
            <w:t>Contents</w:t>
          </w:r>
        </w:p>
        <w:p w14:paraId="5315A34A" w14:textId="6FF37E3E" w:rsidR="00CE71AE" w:rsidRPr="00CE71AE" w:rsidRDefault="00CE71AE">
          <w:pPr>
            <w:pStyle w:val="TOC1"/>
            <w:tabs>
              <w:tab w:val="right" w:leader="dot" w:pos="9350"/>
            </w:tabs>
            <w:rPr>
              <w:rFonts w:eastAsiaTheme="minorEastAsia" w:cstheme="minorHAnsi"/>
              <w:noProof/>
            </w:rPr>
          </w:pPr>
          <w:r w:rsidRPr="00CE71AE">
            <w:rPr>
              <w:rFonts w:cstheme="minorHAnsi"/>
            </w:rPr>
            <w:fldChar w:fldCharType="begin"/>
          </w:r>
          <w:r w:rsidRPr="00CE71AE">
            <w:rPr>
              <w:rFonts w:cstheme="minorHAnsi"/>
            </w:rPr>
            <w:instrText xml:space="preserve"> TOC \o "1-3" \h \z \u </w:instrText>
          </w:r>
          <w:r w:rsidRPr="00CE71AE">
            <w:rPr>
              <w:rFonts w:cstheme="minorHAnsi"/>
            </w:rPr>
            <w:fldChar w:fldCharType="separate"/>
          </w:r>
          <w:hyperlink w:anchor="_Toc92972212" w:history="1">
            <w:r w:rsidRPr="00CE71AE">
              <w:rPr>
                <w:rStyle w:val="Hyperlink"/>
                <w:rFonts w:cstheme="minorHAnsi"/>
                <w:noProof/>
              </w:rPr>
              <w:t>Staffing &amp; Value Questions</w:t>
            </w:r>
            <w:r w:rsidRPr="00CE71AE">
              <w:rPr>
                <w:rFonts w:cstheme="minorHAnsi"/>
                <w:noProof/>
                <w:webHidden/>
              </w:rPr>
              <w:tab/>
            </w:r>
            <w:r w:rsidRPr="00CE71AE">
              <w:rPr>
                <w:rFonts w:cstheme="minorHAnsi"/>
                <w:noProof/>
                <w:webHidden/>
              </w:rPr>
              <w:fldChar w:fldCharType="begin"/>
            </w:r>
            <w:r w:rsidRPr="00CE71AE">
              <w:rPr>
                <w:rFonts w:cstheme="minorHAnsi"/>
                <w:noProof/>
                <w:webHidden/>
              </w:rPr>
              <w:instrText xml:space="preserve"> PAGEREF _Toc92972212 \h </w:instrText>
            </w:r>
            <w:r w:rsidRPr="00CE71AE">
              <w:rPr>
                <w:rFonts w:cstheme="minorHAnsi"/>
                <w:noProof/>
                <w:webHidden/>
              </w:rPr>
            </w:r>
            <w:r w:rsidRPr="00CE71AE">
              <w:rPr>
                <w:rFonts w:cstheme="minorHAnsi"/>
                <w:noProof/>
                <w:webHidden/>
              </w:rPr>
              <w:fldChar w:fldCharType="separate"/>
            </w:r>
            <w:r w:rsidRPr="00CE71AE">
              <w:rPr>
                <w:rFonts w:cstheme="minorHAnsi"/>
                <w:noProof/>
                <w:webHidden/>
              </w:rPr>
              <w:t>1</w:t>
            </w:r>
            <w:r w:rsidRPr="00CE71AE">
              <w:rPr>
                <w:rFonts w:cstheme="minorHAnsi"/>
                <w:noProof/>
                <w:webHidden/>
              </w:rPr>
              <w:fldChar w:fldCharType="end"/>
            </w:r>
          </w:hyperlink>
        </w:p>
        <w:p w14:paraId="002638A9" w14:textId="3AD92CB1" w:rsidR="00CE71AE" w:rsidRPr="00CE71AE" w:rsidRDefault="00C241DD">
          <w:pPr>
            <w:pStyle w:val="TOC2"/>
            <w:tabs>
              <w:tab w:val="right" w:leader="dot" w:pos="9350"/>
            </w:tabs>
            <w:rPr>
              <w:rFonts w:eastAsiaTheme="minorEastAsia" w:cstheme="minorHAnsi"/>
              <w:noProof/>
            </w:rPr>
          </w:pPr>
          <w:hyperlink w:anchor="_Toc92972213" w:history="1">
            <w:r w:rsidR="00CE71AE" w:rsidRPr="00CE71AE">
              <w:rPr>
                <w:rStyle w:val="Hyperlink"/>
                <w:rFonts w:cstheme="minorHAnsi"/>
                <w:noProof/>
              </w:rPr>
              <w:t>Q: How can we ensure staff get raises and if the VB model incorporates yearly raises?</w:t>
            </w:r>
            <w:r w:rsidR="00CE71AE" w:rsidRPr="00CE71AE">
              <w:rPr>
                <w:rFonts w:cstheme="minorHAnsi"/>
                <w:noProof/>
                <w:webHidden/>
              </w:rPr>
              <w:tab/>
            </w:r>
            <w:r w:rsidR="00CE71AE" w:rsidRPr="00CE71AE">
              <w:rPr>
                <w:rFonts w:cstheme="minorHAnsi"/>
                <w:noProof/>
                <w:webHidden/>
              </w:rPr>
              <w:fldChar w:fldCharType="begin"/>
            </w:r>
            <w:r w:rsidR="00CE71AE" w:rsidRPr="00CE71AE">
              <w:rPr>
                <w:rFonts w:cstheme="minorHAnsi"/>
                <w:noProof/>
                <w:webHidden/>
              </w:rPr>
              <w:instrText xml:space="preserve"> PAGEREF _Toc92972213 \h </w:instrText>
            </w:r>
            <w:r w:rsidR="00CE71AE" w:rsidRPr="00CE71AE">
              <w:rPr>
                <w:rFonts w:cstheme="minorHAnsi"/>
                <w:noProof/>
                <w:webHidden/>
              </w:rPr>
            </w:r>
            <w:r w:rsidR="00CE71AE" w:rsidRPr="00CE71AE">
              <w:rPr>
                <w:rFonts w:cstheme="minorHAnsi"/>
                <w:noProof/>
                <w:webHidden/>
              </w:rPr>
              <w:fldChar w:fldCharType="separate"/>
            </w:r>
            <w:r w:rsidR="00CE71AE" w:rsidRPr="00CE71AE">
              <w:rPr>
                <w:rFonts w:cstheme="minorHAnsi"/>
                <w:noProof/>
                <w:webHidden/>
              </w:rPr>
              <w:t>1</w:t>
            </w:r>
            <w:r w:rsidR="00CE71AE" w:rsidRPr="00CE71AE">
              <w:rPr>
                <w:rFonts w:cstheme="minorHAnsi"/>
                <w:noProof/>
                <w:webHidden/>
              </w:rPr>
              <w:fldChar w:fldCharType="end"/>
            </w:r>
          </w:hyperlink>
        </w:p>
        <w:p w14:paraId="555858A6" w14:textId="337F293A" w:rsidR="00CE71AE" w:rsidRPr="00CE71AE" w:rsidRDefault="00C241DD">
          <w:pPr>
            <w:pStyle w:val="TOC2"/>
            <w:tabs>
              <w:tab w:val="right" w:leader="dot" w:pos="9350"/>
            </w:tabs>
            <w:rPr>
              <w:rFonts w:eastAsiaTheme="minorEastAsia" w:cstheme="minorHAnsi"/>
              <w:noProof/>
            </w:rPr>
          </w:pPr>
          <w:hyperlink w:anchor="_Toc92972214" w:history="1">
            <w:r w:rsidR="00CE71AE" w:rsidRPr="00CE71AE">
              <w:rPr>
                <w:rStyle w:val="Hyperlink"/>
                <w:rFonts w:cstheme="minorHAnsi"/>
                <w:noProof/>
              </w:rPr>
              <w:t>Q: How do you define your team members?</w:t>
            </w:r>
            <w:r w:rsidR="00CE71AE" w:rsidRPr="00CE71AE">
              <w:rPr>
                <w:rFonts w:cstheme="minorHAnsi"/>
                <w:noProof/>
                <w:webHidden/>
              </w:rPr>
              <w:tab/>
            </w:r>
            <w:r w:rsidR="00CE71AE" w:rsidRPr="00CE71AE">
              <w:rPr>
                <w:rFonts w:cstheme="minorHAnsi"/>
                <w:noProof/>
                <w:webHidden/>
              </w:rPr>
              <w:fldChar w:fldCharType="begin"/>
            </w:r>
            <w:r w:rsidR="00CE71AE" w:rsidRPr="00CE71AE">
              <w:rPr>
                <w:rFonts w:cstheme="minorHAnsi"/>
                <w:noProof/>
                <w:webHidden/>
              </w:rPr>
              <w:instrText xml:space="preserve"> PAGEREF _Toc92972214 \h </w:instrText>
            </w:r>
            <w:r w:rsidR="00CE71AE" w:rsidRPr="00CE71AE">
              <w:rPr>
                <w:rFonts w:cstheme="minorHAnsi"/>
                <w:noProof/>
                <w:webHidden/>
              </w:rPr>
            </w:r>
            <w:r w:rsidR="00CE71AE" w:rsidRPr="00CE71AE">
              <w:rPr>
                <w:rFonts w:cstheme="minorHAnsi"/>
                <w:noProof/>
                <w:webHidden/>
              </w:rPr>
              <w:fldChar w:fldCharType="separate"/>
            </w:r>
            <w:r w:rsidR="00CE71AE" w:rsidRPr="00CE71AE">
              <w:rPr>
                <w:rFonts w:cstheme="minorHAnsi"/>
                <w:noProof/>
                <w:webHidden/>
              </w:rPr>
              <w:t>1</w:t>
            </w:r>
            <w:r w:rsidR="00CE71AE" w:rsidRPr="00CE71AE">
              <w:rPr>
                <w:rFonts w:cstheme="minorHAnsi"/>
                <w:noProof/>
                <w:webHidden/>
              </w:rPr>
              <w:fldChar w:fldCharType="end"/>
            </w:r>
          </w:hyperlink>
        </w:p>
        <w:p w14:paraId="394DCD6B" w14:textId="2573B6B7" w:rsidR="00CE71AE" w:rsidRPr="00CE71AE" w:rsidRDefault="00C241DD">
          <w:pPr>
            <w:pStyle w:val="TOC2"/>
            <w:tabs>
              <w:tab w:val="right" w:leader="dot" w:pos="9350"/>
            </w:tabs>
            <w:rPr>
              <w:rFonts w:eastAsiaTheme="minorEastAsia" w:cstheme="minorHAnsi"/>
              <w:noProof/>
            </w:rPr>
          </w:pPr>
          <w:hyperlink w:anchor="_Toc92972215" w:history="1">
            <w:r w:rsidR="00CE71AE" w:rsidRPr="00CE71AE">
              <w:rPr>
                <w:rStyle w:val="Hyperlink"/>
                <w:rFonts w:cstheme="minorHAnsi"/>
                <w:noProof/>
              </w:rPr>
              <w:t>Q: How can we change the value proposition and workflow without increasing staff frustration?</w:t>
            </w:r>
            <w:r w:rsidR="00CE71AE" w:rsidRPr="00CE71AE">
              <w:rPr>
                <w:rFonts w:cstheme="minorHAnsi"/>
                <w:noProof/>
                <w:webHidden/>
              </w:rPr>
              <w:tab/>
            </w:r>
            <w:r w:rsidR="00CE71AE" w:rsidRPr="00CE71AE">
              <w:rPr>
                <w:rFonts w:cstheme="minorHAnsi"/>
                <w:noProof/>
                <w:webHidden/>
              </w:rPr>
              <w:fldChar w:fldCharType="begin"/>
            </w:r>
            <w:r w:rsidR="00CE71AE" w:rsidRPr="00CE71AE">
              <w:rPr>
                <w:rFonts w:cstheme="minorHAnsi"/>
                <w:noProof/>
                <w:webHidden/>
              </w:rPr>
              <w:instrText xml:space="preserve"> PAGEREF _Toc92972215 \h </w:instrText>
            </w:r>
            <w:r w:rsidR="00CE71AE" w:rsidRPr="00CE71AE">
              <w:rPr>
                <w:rFonts w:cstheme="minorHAnsi"/>
                <w:noProof/>
                <w:webHidden/>
              </w:rPr>
            </w:r>
            <w:r w:rsidR="00CE71AE" w:rsidRPr="00CE71AE">
              <w:rPr>
                <w:rFonts w:cstheme="minorHAnsi"/>
                <w:noProof/>
                <w:webHidden/>
              </w:rPr>
              <w:fldChar w:fldCharType="separate"/>
            </w:r>
            <w:r w:rsidR="00CE71AE" w:rsidRPr="00CE71AE">
              <w:rPr>
                <w:rFonts w:cstheme="minorHAnsi"/>
                <w:noProof/>
                <w:webHidden/>
              </w:rPr>
              <w:t>2</w:t>
            </w:r>
            <w:r w:rsidR="00CE71AE" w:rsidRPr="00CE71AE">
              <w:rPr>
                <w:rFonts w:cstheme="minorHAnsi"/>
                <w:noProof/>
                <w:webHidden/>
              </w:rPr>
              <w:fldChar w:fldCharType="end"/>
            </w:r>
          </w:hyperlink>
        </w:p>
        <w:p w14:paraId="78CE666C" w14:textId="53FFF9D2" w:rsidR="00CE71AE" w:rsidRPr="00CE71AE" w:rsidRDefault="00C241DD">
          <w:pPr>
            <w:pStyle w:val="TOC2"/>
            <w:tabs>
              <w:tab w:val="right" w:leader="dot" w:pos="9350"/>
            </w:tabs>
            <w:rPr>
              <w:rFonts w:eastAsiaTheme="minorEastAsia" w:cstheme="minorHAnsi"/>
              <w:noProof/>
            </w:rPr>
          </w:pPr>
          <w:hyperlink w:anchor="_Toc92972216" w:history="1">
            <w:r w:rsidR="00CE71AE" w:rsidRPr="00CE71AE">
              <w:rPr>
                <w:rStyle w:val="Hyperlink"/>
                <w:rFonts w:cstheme="minorHAnsi"/>
                <w:noProof/>
              </w:rPr>
              <w:t>Q: How can we deal with providers struggling with documenting properly for quality measures?</w:t>
            </w:r>
            <w:r w:rsidR="00CE71AE" w:rsidRPr="00CE71AE">
              <w:rPr>
                <w:rFonts w:cstheme="minorHAnsi"/>
                <w:noProof/>
                <w:webHidden/>
              </w:rPr>
              <w:tab/>
            </w:r>
            <w:r w:rsidR="00CE71AE" w:rsidRPr="00CE71AE">
              <w:rPr>
                <w:rFonts w:cstheme="minorHAnsi"/>
                <w:noProof/>
                <w:webHidden/>
              </w:rPr>
              <w:fldChar w:fldCharType="begin"/>
            </w:r>
            <w:r w:rsidR="00CE71AE" w:rsidRPr="00CE71AE">
              <w:rPr>
                <w:rFonts w:cstheme="minorHAnsi"/>
                <w:noProof/>
                <w:webHidden/>
              </w:rPr>
              <w:instrText xml:space="preserve"> PAGEREF _Toc92972216 \h </w:instrText>
            </w:r>
            <w:r w:rsidR="00CE71AE" w:rsidRPr="00CE71AE">
              <w:rPr>
                <w:rFonts w:cstheme="minorHAnsi"/>
                <w:noProof/>
                <w:webHidden/>
              </w:rPr>
            </w:r>
            <w:r w:rsidR="00CE71AE" w:rsidRPr="00CE71AE">
              <w:rPr>
                <w:rFonts w:cstheme="minorHAnsi"/>
                <w:noProof/>
                <w:webHidden/>
              </w:rPr>
              <w:fldChar w:fldCharType="separate"/>
            </w:r>
            <w:r w:rsidR="00CE71AE" w:rsidRPr="00CE71AE">
              <w:rPr>
                <w:rFonts w:cstheme="minorHAnsi"/>
                <w:noProof/>
                <w:webHidden/>
              </w:rPr>
              <w:t>2</w:t>
            </w:r>
            <w:r w:rsidR="00CE71AE" w:rsidRPr="00CE71AE">
              <w:rPr>
                <w:rFonts w:cstheme="minorHAnsi"/>
                <w:noProof/>
                <w:webHidden/>
              </w:rPr>
              <w:fldChar w:fldCharType="end"/>
            </w:r>
          </w:hyperlink>
        </w:p>
        <w:p w14:paraId="213C344C" w14:textId="520FBEEF" w:rsidR="00CE71AE" w:rsidRPr="00CE71AE" w:rsidRDefault="00C241DD">
          <w:pPr>
            <w:pStyle w:val="TOC2"/>
            <w:tabs>
              <w:tab w:val="right" w:leader="dot" w:pos="9350"/>
            </w:tabs>
            <w:rPr>
              <w:rFonts w:eastAsiaTheme="minorEastAsia" w:cstheme="minorHAnsi"/>
              <w:noProof/>
            </w:rPr>
          </w:pPr>
          <w:hyperlink w:anchor="_Toc92972217" w:history="1">
            <w:r w:rsidR="00CE71AE" w:rsidRPr="00CE71AE">
              <w:rPr>
                <w:rStyle w:val="Hyperlink"/>
                <w:rFonts w:cstheme="minorHAnsi"/>
                <w:noProof/>
              </w:rPr>
              <w:t>Q: How do you pay for your case managers before additional revenue from VBC?</w:t>
            </w:r>
            <w:r w:rsidR="00CE71AE" w:rsidRPr="00CE71AE">
              <w:rPr>
                <w:rFonts w:cstheme="minorHAnsi"/>
                <w:noProof/>
                <w:webHidden/>
              </w:rPr>
              <w:tab/>
            </w:r>
            <w:r w:rsidR="00CE71AE" w:rsidRPr="00CE71AE">
              <w:rPr>
                <w:rFonts w:cstheme="minorHAnsi"/>
                <w:noProof/>
                <w:webHidden/>
              </w:rPr>
              <w:fldChar w:fldCharType="begin"/>
            </w:r>
            <w:r w:rsidR="00CE71AE" w:rsidRPr="00CE71AE">
              <w:rPr>
                <w:rFonts w:cstheme="minorHAnsi"/>
                <w:noProof/>
                <w:webHidden/>
              </w:rPr>
              <w:instrText xml:space="preserve"> PAGEREF _Toc92972217 \h </w:instrText>
            </w:r>
            <w:r w:rsidR="00CE71AE" w:rsidRPr="00CE71AE">
              <w:rPr>
                <w:rFonts w:cstheme="minorHAnsi"/>
                <w:noProof/>
                <w:webHidden/>
              </w:rPr>
            </w:r>
            <w:r w:rsidR="00CE71AE" w:rsidRPr="00CE71AE">
              <w:rPr>
                <w:rFonts w:cstheme="minorHAnsi"/>
                <w:noProof/>
                <w:webHidden/>
              </w:rPr>
              <w:fldChar w:fldCharType="separate"/>
            </w:r>
            <w:r w:rsidR="00CE71AE" w:rsidRPr="00CE71AE">
              <w:rPr>
                <w:rFonts w:cstheme="minorHAnsi"/>
                <w:noProof/>
                <w:webHidden/>
              </w:rPr>
              <w:t>2</w:t>
            </w:r>
            <w:r w:rsidR="00CE71AE" w:rsidRPr="00CE71AE">
              <w:rPr>
                <w:rFonts w:cstheme="minorHAnsi"/>
                <w:noProof/>
                <w:webHidden/>
              </w:rPr>
              <w:fldChar w:fldCharType="end"/>
            </w:r>
          </w:hyperlink>
        </w:p>
        <w:p w14:paraId="1DAF1337" w14:textId="67D072E9" w:rsidR="00CE71AE" w:rsidRPr="00CE71AE" w:rsidRDefault="00C241DD">
          <w:pPr>
            <w:pStyle w:val="TOC2"/>
            <w:tabs>
              <w:tab w:val="right" w:leader="dot" w:pos="9350"/>
            </w:tabs>
            <w:rPr>
              <w:rFonts w:eastAsiaTheme="minorEastAsia" w:cstheme="minorHAnsi"/>
              <w:noProof/>
            </w:rPr>
          </w:pPr>
          <w:hyperlink w:anchor="_Toc92972218" w:history="1">
            <w:r w:rsidR="00CE71AE" w:rsidRPr="00CE71AE">
              <w:rPr>
                <w:rStyle w:val="Hyperlink"/>
                <w:rFonts w:cstheme="minorHAnsi"/>
                <w:noProof/>
              </w:rPr>
              <w:t>Q: What is the recommended ratio of RN Case Managers to Providers?</w:t>
            </w:r>
            <w:r w:rsidR="00CE71AE" w:rsidRPr="00CE71AE">
              <w:rPr>
                <w:rFonts w:cstheme="minorHAnsi"/>
                <w:noProof/>
                <w:webHidden/>
              </w:rPr>
              <w:tab/>
            </w:r>
            <w:r w:rsidR="00CE71AE" w:rsidRPr="00CE71AE">
              <w:rPr>
                <w:rFonts w:cstheme="minorHAnsi"/>
                <w:noProof/>
                <w:webHidden/>
              </w:rPr>
              <w:fldChar w:fldCharType="begin"/>
            </w:r>
            <w:r w:rsidR="00CE71AE" w:rsidRPr="00CE71AE">
              <w:rPr>
                <w:rFonts w:cstheme="minorHAnsi"/>
                <w:noProof/>
                <w:webHidden/>
              </w:rPr>
              <w:instrText xml:space="preserve"> PAGEREF _Toc92972218 \h </w:instrText>
            </w:r>
            <w:r w:rsidR="00CE71AE" w:rsidRPr="00CE71AE">
              <w:rPr>
                <w:rFonts w:cstheme="minorHAnsi"/>
                <w:noProof/>
                <w:webHidden/>
              </w:rPr>
            </w:r>
            <w:r w:rsidR="00CE71AE" w:rsidRPr="00CE71AE">
              <w:rPr>
                <w:rFonts w:cstheme="minorHAnsi"/>
                <w:noProof/>
                <w:webHidden/>
              </w:rPr>
              <w:fldChar w:fldCharType="separate"/>
            </w:r>
            <w:r w:rsidR="00CE71AE" w:rsidRPr="00CE71AE">
              <w:rPr>
                <w:rFonts w:cstheme="minorHAnsi"/>
                <w:noProof/>
                <w:webHidden/>
              </w:rPr>
              <w:t>2</w:t>
            </w:r>
            <w:r w:rsidR="00CE71AE" w:rsidRPr="00CE71AE">
              <w:rPr>
                <w:rFonts w:cstheme="minorHAnsi"/>
                <w:noProof/>
                <w:webHidden/>
              </w:rPr>
              <w:fldChar w:fldCharType="end"/>
            </w:r>
          </w:hyperlink>
        </w:p>
        <w:p w14:paraId="6080E305" w14:textId="7632CE2B" w:rsidR="00CE71AE" w:rsidRPr="00CE71AE" w:rsidRDefault="00C241DD">
          <w:pPr>
            <w:pStyle w:val="TOC2"/>
            <w:tabs>
              <w:tab w:val="right" w:leader="dot" w:pos="9350"/>
            </w:tabs>
            <w:rPr>
              <w:rFonts w:eastAsiaTheme="minorEastAsia" w:cstheme="minorHAnsi"/>
              <w:noProof/>
            </w:rPr>
          </w:pPr>
          <w:hyperlink w:anchor="_Toc92972219" w:history="1">
            <w:r w:rsidR="00CE71AE" w:rsidRPr="00CE71AE">
              <w:rPr>
                <w:rStyle w:val="Hyperlink"/>
                <w:rFonts w:cstheme="minorHAnsi"/>
                <w:noProof/>
              </w:rPr>
              <w:t>Q: For uninsured, how do you cover staff costs to do initiatives for all pts at Keystone?</w:t>
            </w:r>
            <w:r w:rsidR="00CE71AE" w:rsidRPr="00CE71AE">
              <w:rPr>
                <w:rFonts w:cstheme="minorHAnsi"/>
                <w:noProof/>
                <w:webHidden/>
              </w:rPr>
              <w:tab/>
            </w:r>
            <w:r w:rsidR="00CE71AE" w:rsidRPr="00CE71AE">
              <w:rPr>
                <w:rFonts w:cstheme="minorHAnsi"/>
                <w:noProof/>
                <w:webHidden/>
              </w:rPr>
              <w:fldChar w:fldCharType="begin"/>
            </w:r>
            <w:r w:rsidR="00CE71AE" w:rsidRPr="00CE71AE">
              <w:rPr>
                <w:rFonts w:cstheme="minorHAnsi"/>
                <w:noProof/>
                <w:webHidden/>
              </w:rPr>
              <w:instrText xml:space="preserve"> PAGEREF _Toc92972219 \h </w:instrText>
            </w:r>
            <w:r w:rsidR="00CE71AE" w:rsidRPr="00CE71AE">
              <w:rPr>
                <w:rFonts w:cstheme="minorHAnsi"/>
                <w:noProof/>
                <w:webHidden/>
              </w:rPr>
            </w:r>
            <w:r w:rsidR="00CE71AE" w:rsidRPr="00CE71AE">
              <w:rPr>
                <w:rFonts w:cstheme="minorHAnsi"/>
                <w:noProof/>
                <w:webHidden/>
              </w:rPr>
              <w:fldChar w:fldCharType="separate"/>
            </w:r>
            <w:r w:rsidR="00CE71AE" w:rsidRPr="00CE71AE">
              <w:rPr>
                <w:rFonts w:cstheme="minorHAnsi"/>
                <w:noProof/>
                <w:webHidden/>
              </w:rPr>
              <w:t>2</w:t>
            </w:r>
            <w:r w:rsidR="00CE71AE" w:rsidRPr="00CE71AE">
              <w:rPr>
                <w:rFonts w:cstheme="minorHAnsi"/>
                <w:noProof/>
                <w:webHidden/>
              </w:rPr>
              <w:fldChar w:fldCharType="end"/>
            </w:r>
          </w:hyperlink>
        </w:p>
        <w:p w14:paraId="4B921FF1" w14:textId="690785F1" w:rsidR="00CE71AE" w:rsidRPr="00CE71AE" w:rsidRDefault="00C241DD">
          <w:pPr>
            <w:pStyle w:val="TOC1"/>
            <w:tabs>
              <w:tab w:val="right" w:leader="dot" w:pos="9350"/>
            </w:tabs>
            <w:rPr>
              <w:rFonts w:eastAsiaTheme="minorEastAsia" w:cstheme="minorHAnsi"/>
              <w:noProof/>
            </w:rPr>
          </w:pPr>
          <w:hyperlink w:anchor="_Toc92972220" w:history="1">
            <w:r w:rsidR="00CE71AE" w:rsidRPr="00CE71AE">
              <w:rPr>
                <w:rStyle w:val="Hyperlink"/>
                <w:rFonts w:cstheme="minorHAnsi"/>
                <w:noProof/>
              </w:rPr>
              <w:t>Annual Wellness Visit Questions</w:t>
            </w:r>
            <w:r w:rsidR="00CE71AE" w:rsidRPr="00CE71AE">
              <w:rPr>
                <w:rFonts w:cstheme="minorHAnsi"/>
                <w:noProof/>
                <w:webHidden/>
              </w:rPr>
              <w:tab/>
            </w:r>
            <w:r w:rsidR="00CE71AE" w:rsidRPr="00CE71AE">
              <w:rPr>
                <w:rFonts w:cstheme="minorHAnsi"/>
                <w:noProof/>
                <w:webHidden/>
              </w:rPr>
              <w:fldChar w:fldCharType="begin"/>
            </w:r>
            <w:r w:rsidR="00CE71AE" w:rsidRPr="00CE71AE">
              <w:rPr>
                <w:rFonts w:cstheme="minorHAnsi"/>
                <w:noProof/>
                <w:webHidden/>
              </w:rPr>
              <w:instrText xml:space="preserve"> PAGEREF _Toc92972220 \h </w:instrText>
            </w:r>
            <w:r w:rsidR="00CE71AE" w:rsidRPr="00CE71AE">
              <w:rPr>
                <w:rFonts w:cstheme="minorHAnsi"/>
                <w:noProof/>
                <w:webHidden/>
              </w:rPr>
            </w:r>
            <w:r w:rsidR="00CE71AE" w:rsidRPr="00CE71AE">
              <w:rPr>
                <w:rFonts w:cstheme="minorHAnsi"/>
                <w:noProof/>
                <w:webHidden/>
              </w:rPr>
              <w:fldChar w:fldCharType="separate"/>
            </w:r>
            <w:r w:rsidR="00CE71AE" w:rsidRPr="00CE71AE">
              <w:rPr>
                <w:rFonts w:cstheme="minorHAnsi"/>
                <w:noProof/>
                <w:webHidden/>
              </w:rPr>
              <w:t>2</w:t>
            </w:r>
            <w:r w:rsidR="00CE71AE" w:rsidRPr="00CE71AE">
              <w:rPr>
                <w:rFonts w:cstheme="minorHAnsi"/>
                <w:noProof/>
                <w:webHidden/>
              </w:rPr>
              <w:fldChar w:fldCharType="end"/>
            </w:r>
          </w:hyperlink>
        </w:p>
        <w:p w14:paraId="3FE03452" w14:textId="4EB2999B" w:rsidR="00CE71AE" w:rsidRPr="00CE71AE" w:rsidRDefault="00C241DD">
          <w:pPr>
            <w:pStyle w:val="TOC2"/>
            <w:tabs>
              <w:tab w:val="right" w:leader="dot" w:pos="9350"/>
            </w:tabs>
            <w:rPr>
              <w:rFonts w:eastAsiaTheme="minorEastAsia" w:cstheme="minorHAnsi"/>
              <w:noProof/>
            </w:rPr>
          </w:pPr>
          <w:hyperlink w:anchor="_Toc92972221" w:history="1">
            <w:r w:rsidR="00CE71AE" w:rsidRPr="00CE71AE">
              <w:rPr>
                <w:rStyle w:val="Hyperlink"/>
                <w:rFonts w:cstheme="minorHAnsi"/>
                <w:noProof/>
              </w:rPr>
              <w:t>Q: Do RNs do or assist AWVs?</w:t>
            </w:r>
            <w:r w:rsidR="00CE71AE" w:rsidRPr="00CE71AE">
              <w:rPr>
                <w:rFonts w:cstheme="minorHAnsi"/>
                <w:noProof/>
                <w:webHidden/>
              </w:rPr>
              <w:tab/>
            </w:r>
            <w:r w:rsidR="00CE71AE" w:rsidRPr="00CE71AE">
              <w:rPr>
                <w:rFonts w:cstheme="minorHAnsi"/>
                <w:noProof/>
                <w:webHidden/>
              </w:rPr>
              <w:fldChar w:fldCharType="begin"/>
            </w:r>
            <w:r w:rsidR="00CE71AE" w:rsidRPr="00CE71AE">
              <w:rPr>
                <w:rFonts w:cstheme="minorHAnsi"/>
                <w:noProof/>
                <w:webHidden/>
              </w:rPr>
              <w:instrText xml:space="preserve"> PAGEREF _Toc92972221 \h </w:instrText>
            </w:r>
            <w:r w:rsidR="00CE71AE" w:rsidRPr="00CE71AE">
              <w:rPr>
                <w:rFonts w:cstheme="minorHAnsi"/>
                <w:noProof/>
                <w:webHidden/>
              </w:rPr>
            </w:r>
            <w:r w:rsidR="00CE71AE" w:rsidRPr="00CE71AE">
              <w:rPr>
                <w:rFonts w:cstheme="minorHAnsi"/>
                <w:noProof/>
                <w:webHidden/>
              </w:rPr>
              <w:fldChar w:fldCharType="separate"/>
            </w:r>
            <w:r w:rsidR="00CE71AE" w:rsidRPr="00CE71AE">
              <w:rPr>
                <w:rFonts w:cstheme="minorHAnsi"/>
                <w:noProof/>
                <w:webHidden/>
              </w:rPr>
              <w:t>2</w:t>
            </w:r>
            <w:r w:rsidR="00CE71AE" w:rsidRPr="00CE71AE">
              <w:rPr>
                <w:rFonts w:cstheme="minorHAnsi"/>
                <w:noProof/>
                <w:webHidden/>
              </w:rPr>
              <w:fldChar w:fldCharType="end"/>
            </w:r>
          </w:hyperlink>
        </w:p>
        <w:p w14:paraId="17440A7A" w14:textId="42F02E5B" w:rsidR="00CE71AE" w:rsidRPr="00CE71AE" w:rsidRDefault="00C241DD">
          <w:pPr>
            <w:pStyle w:val="TOC2"/>
            <w:tabs>
              <w:tab w:val="right" w:leader="dot" w:pos="9350"/>
            </w:tabs>
            <w:rPr>
              <w:rFonts w:eastAsiaTheme="minorEastAsia" w:cstheme="minorHAnsi"/>
              <w:noProof/>
            </w:rPr>
          </w:pPr>
          <w:hyperlink w:anchor="_Toc92972222" w:history="1">
            <w:r w:rsidR="00CE71AE" w:rsidRPr="00CE71AE">
              <w:rPr>
                <w:rStyle w:val="Hyperlink"/>
                <w:rFonts w:cstheme="minorHAnsi"/>
                <w:noProof/>
              </w:rPr>
              <w:t>Q: Has anyone deployed an effective campaign around annual wellness visits or any of the screenings?</w:t>
            </w:r>
            <w:r w:rsidR="00CE71AE" w:rsidRPr="00CE71AE">
              <w:rPr>
                <w:rFonts w:cstheme="minorHAnsi"/>
                <w:noProof/>
                <w:webHidden/>
              </w:rPr>
              <w:tab/>
            </w:r>
            <w:r w:rsidR="00CE71AE" w:rsidRPr="00CE71AE">
              <w:rPr>
                <w:rFonts w:cstheme="minorHAnsi"/>
                <w:noProof/>
                <w:webHidden/>
              </w:rPr>
              <w:fldChar w:fldCharType="begin"/>
            </w:r>
            <w:r w:rsidR="00CE71AE" w:rsidRPr="00CE71AE">
              <w:rPr>
                <w:rFonts w:cstheme="minorHAnsi"/>
                <w:noProof/>
                <w:webHidden/>
              </w:rPr>
              <w:instrText xml:space="preserve"> PAGEREF _Toc92972222 \h </w:instrText>
            </w:r>
            <w:r w:rsidR="00CE71AE" w:rsidRPr="00CE71AE">
              <w:rPr>
                <w:rFonts w:cstheme="minorHAnsi"/>
                <w:noProof/>
                <w:webHidden/>
              </w:rPr>
            </w:r>
            <w:r w:rsidR="00CE71AE" w:rsidRPr="00CE71AE">
              <w:rPr>
                <w:rFonts w:cstheme="minorHAnsi"/>
                <w:noProof/>
                <w:webHidden/>
              </w:rPr>
              <w:fldChar w:fldCharType="separate"/>
            </w:r>
            <w:r w:rsidR="00CE71AE" w:rsidRPr="00CE71AE">
              <w:rPr>
                <w:rFonts w:cstheme="minorHAnsi"/>
                <w:noProof/>
                <w:webHidden/>
              </w:rPr>
              <w:t>3</w:t>
            </w:r>
            <w:r w:rsidR="00CE71AE" w:rsidRPr="00CE71AE">
              <w:rPr>
                <w:rFonts w:cstheme="minorHAnsi"/>
                <w:noProof/>
                <w:webHidden/>
              </w:rPr>
              <w:fldChar w:fldCharType="end"/>
            </w:r>
          </w:hyperlink>
        </w:p>
        <w:p w14:paraId="2852B83F" w14:textId="095597D3" w:rsidR="00CE71AE" w:rsidRPr="00CE71AE" w:rsidRDefault="00C241DD">
          <w:pPr>
            <w:pStyle w:val="TOC1"/>
            <w:tabs>
              <w:tab w:val="right" w:leader="dot" w:pos="9350"/>
            </w:tabs>
            <w:rPr>
              <w:rFonts w:eastAsiaTheme="minorEastAsia" w:cstheme="minorHAnsi"/>
              <w:noProof/>
            </w:rPr>
          </w:pPr>
          <w:hyperlink w:anchor="_Toc92972223" w:history="1">
            <w:r w:rsidR="00CE71AE" w:rsidRPr="00CE71AE">
              <w:rPr>
                <w:rStyle w:val="Hyperlink"/>
                <w:rFonts w:cstheme="minorHAnsi"/>
                <w:noProof/>
              </w:rPr>
              <w:t>Empanelment Questions</w:t>
            </w:r>
            <w:r w:rsidR="00CE71AE" w:rsidRPr="00CE71AE">
              <w:rPr>
                <w:rFonts w:cstheme="minorHAnsi"/>
                <w:noProof/>
                <w:webHidden/>
              </w:rPr>
              <w:tab/>
            </w:r>
            <w:r w:rsidR="00CE71AE" w:rsidRPr="00CE71AE">
              <w:rPr>
                <w:rFonts w:cstheme="minorHAnsi"/>
                <w:noProof/>
                <w:webHidden/>
              </w:rPr>
              <w:fldChar w:fldCharType="begin"/>
            </w:r>
            <w:r w:rsidR="00CE71AE" w:rsidRPr="00CE71AE">
              <w:rPr>
                <w:rFonts w:cstheme="minorHAnsi"/>
                <w:noProof/>
                <w:webHidden/>
              </w:rPr>
              <w:instrText xml:space="preserve"> PAGEREF _Toc92972223 \h </w:instrText>
            </w:r>
            <w:r w:rsidR="00CE71AE" w:rsidRPr="00CE71AE">
              <w:rPr>
                <w:rFonts w:cstheme="minorHAnsi"/>
                <w:noProof/>
                <w:webHidden/>
              </w:rPr>
            </w:r>
            <w:r w:rsidR="00CE71AE" w:rsidRPr="00CE71AE">
              <w:rPr>
                <w:rFonts w:cstheme="minorHAnsi"/>
                <w:noProof/>
                <w:webHidden/>
              </w:rPr>
              <w:fldChar w:fldCharType="separate"/>
            </w:r>
            <w:r w:rsidR="00CE71AE" w:rsidRPr="00CE71AE">
              <w:rPr>
                <w:rFonts w:cstheme="minorHAnsi"/>
                <w:noProof/>
                <w:webHidden/>
              </w:rPr>
              <w:t>3</w:t>
            </w:r>
            <w:r w:rsidR="00CE71AE" w:rsidRPr="00CE71AE">
              <w:rPr>
                <w:rFonts w:cstheme="minorHAnsi"/>
                <w:noProof/>
                <w:webHidden/>
              </w:rPr>
              <w:fldChar w:fldCharType="end"/>
            </w:r>
          </w:hyperlink>
        </w:p>
        <w:p w14:paraId="08731F22" w14:textId="278E8E4B" w:rsidR="00CE71AE" w:rsidRPr="00CE71AE" w:rsidRDefault="00C241DD">
          <w:pPr>
            <w:pStyle w:val="TOC2"/>
            <w:tabs>
              <w:tab w:val="right" w:leader="dot" w:pos="9350"/>
            </w:tabs>
            <w:rPr>
              <w:rFonts w:eastAsiaTheme="minorEastAsia" w:cstheme="minorHAnsi"/>
              <w:noProof/>
            </w:rPr>
          </w:pPr>
          <w:hyperlink w:anchor="_Toc92972224" w:history="1">
            <w:r w:rsidR="00CE71AE" w:rsidRPr="00CE71AE">
              <w:rPr>
                <w:rStyle w:val="Hyperlink"/>
                <w:rFonts w:cstheme="minorHAnsi"/>
                <w:noProof/>
              </w:rPr>
              <w:t>Q: Can you share tips for empanelment when there is a decent amount of provider turnover?</w:t>
            </w:r>
            <w:r w:rsidR="00CE71AE" w:rsidRPr="00CE71AE">
              <w:rPr>
                <w:rFonts w:cstheme="minorHAnsi"/>
                <w:noProof/>
                <w:webHidden/>
              </w:rPr>
              <w:tab/>
            </w:r>
            <w:r w:rsidR="00CE71AE" w:rsidRPr="00CE71AE">
              <w:rPr>
                <w:rFonts w:cstheme="minorHAnsi"/>
                <w:noProof/>
                <w:webHidden/>
              </w:rPr>
              <w:fldChar w:fldCharType="begin"/>
            </w:r>
            <w:r w:rsidR="00CE71AE" w:rsidRPr="00CE71AE">
              <w:rPr>
                <w:rFonts w:cstheme="minorHAnsi"/>
                <w:noProof/>
                <w:webHidden/>
              </w:rPr>
              <w:instrText xml:space="preserve"> PAGEREF _Toc92972224 \h </w:instrText>
            </w:r>
            <w:r w:rsidR="00CE71AE" w:rsidRPr="00CE71AE">
              <w:rPr>
                <w:rFonts w:cstheme="minorHAnsi"/>
                <w:noProof/>
                <w:webHidden/>
              </w:rPr>
            </w:r>
            <w:r w:rsidR="00CE71AE" w:rsidRPr="00CE71AE">
              <w:rPr>
                <w:rFonts w:cstheme="minorHAnsi"/>
                <w:noProof/>
                <w:webHidden/>
              </w:rPr>
              <w:fldChar w:fldCharType="separate"/>
            </w:r>
            <w:r w:rsidR="00CE71AE" w:rsidRPr="00CE71AE">
              <w:rPr>
                <w:rFonts w:cstheme="minorHAnsi"/>
                <w:noProof/>
                <w:webHidden/>
              </w:rPr>
              <w:t>3</w:t>
            </w:r>
            <w:r w:rsidR="00CE71AE" w:rsidRPr="00CE71AE">
              <w:rPr>
                <w:rFonts w:cstheme="minorHAnsi"/>
                <w:noProof/>
                <w:webHidden/>
              </w:rPr>
              <w:fldChar w:fldCharType="end"/>
            </w:r>
          </w:hyperlink>
        </w:p>
        <w:p w14:paraId="437E1173" w14:textId="25E58362" w:rsidR="00CE71AE" w:rsidRPr="00CE71AE" w:rsidRDefault="00C241DD">
          <w:pPr>
            <w:pStyle w:val="TOC2"/>
            <w:tabs>
              <w:tab w:val="right" w:leader="dot" w:pos="9350"/>
            </w:tabs>
            <w:rPr>
              <w:rFonts w:eastAsiaTheme="minorEastAsia" w:cstheme="minorHAnsi"/>
              <w:noProof/>
            </w:rPr>
          </w:pPr>
          <w:hyperlink w:anchor="_Toc92972225" w:history="1">
            <w:r w:rsidR="00CE71AE" w:rsidRPr="00CE71AE">
              <w:rPr>
                <w:rStyle w:val="Hyperlink"/>
                <w:rFonts w:cstheme="minorHAnsi"/>
                <w:noProof/>
              </w:rPr>
              <w:t>Q: Can you share general guidelines regarding range of panel numbers for IM, FM, and Pediatrics?</w:t>
            </w:r>
            <w:r w:rsidR="00CE71AE" w:rsidRPr="00CE71AE">
              <w:rPr>
                <w:rFonts w:cstheme="minorHAnsi"/>
                <w:noProof/>
                <w:webHidden/>
              </w:rPr>
              <w:tab/>
            </w:r>
            <w:r w:rsidR="00CE71AE" w:rsidRPr="00CE71AE">
              <w:rPr>
                <w:rFonts w:cstheme="minorHAnsi"/>
                <w:noProof/>
                <w:webHidden/>
              </w:rPr>
              <w:fldChar w:fldCharType="begin"/>
            </w:r>
            <w:r w:rsidR="00CE71AE" w:rsidRPr="00CE71AE">
              <w:rPr>
                <w:rFonts w:cstheme="minorHAnsi"/>
                <w:noProof/>
                <w:webHidden/>
              </w:rPr>
              <w:instrText xml:space="preserve"> PAGEREF _Toc92972225 \h </w:instrText>
            </w:r>
            <w:r w:rsidR="00CE71AE" w:rsidRPr="00CE71AE">
              <w:rPr>
                <w:rFonts w:cstheme="minorHAnsi"/>
                <w:noProof/>
                <w:webHidden/>
              </w:rPr>
            </w:r>
            <w:r w:rsidR="00CE71AE" w:rsidRPr="00CE71AE">
              <w:rPr>
                <w:rFonts w:cstheme="minorHAnsi"/>
                <w:noProof/>
                <w:webHidden/>
              </w:rPr>
              <w:fldChar w:fldCharType="separate"/>
            </w:r>
            <w:r w:rsidR="00CE71AE" w:rsidRPr="00CE71AE">
              <w:rPr>
                <w:rFonts w:cstheme="minorHAnsi"/>
                <w:noProof/>
                <w:webHidden/>
              </w:rPr>
              <w:t>3</w:t>
            </w:r>
            <w:r w:rsidR="00CE71AE" w:rsidRPr="00CE71AE">
              <w:rPr>
                <w:rFonts w:cstheme="minorHAnsi"/>
                <w:noProof/>
                <w:webHidden/>
              </w:rPr>
              <w:fldChar w:fldCharType="end"/>
            </w:r>
          </w:hyperlink>
        </w:p>
        <w:p w14:paraId="56704829" w14:textId="648C5921" w:rsidR="00CE71AE" w:rsidRPr="00CE71AE" w:rsidRDefault="00C241DD">
          <w:pPr>
            <w:pStyle w:val="TOC2"/>
            <w:tabs>
              <w:tab w:val="right" w:leader="dot" w:pos="9350"/>
            </w:tabs>
            <w:rPr>
              <w:rFonts w:eastAsiaTheme="minorEastAsia" w:cstheme="minorHAnsi"/>
              <w:noProof/>
            </w:rPr>
          </w:pPr>
          <w:hyperlink w:anchor="_Toc92972226" w:history="1">
            <w:r w:rsidR="00CE71AE" w:rsidRPr="00CE71AE">
              <w:rPr>
                <w:rStyle w:val="Hyperlink"/>
                <w:rFonts w:cstheme="minorHAnsi"/>
                <w:noProof/>
              </w:rPr>
              <w:t>Q: Can patients submit a form to Mass Health to transition from you to an existing PCP or BH provider or to you from a different assigned provider?</w:t>
            </w:r>
            <w:r w:rsidR="00CE71AE" w:rsidRPr="00CE71AE">
              <w:rPr>
                <w:rFonts w:cstheme="minorHAnsi"/>
                <w:noProof/>
                <w:webHidden/>
              </w:rPr>
              <w:tab/>
            </w:r>
            <w:r w:rsidR="00CE71AE" w:rsidRPr="00CE71AE">
              <w:rPr>
                <w:rFonts w:cstheme="minorHAnsi"/>
                <w:noProof/>
                <w:webHidden/>
              </w:rPr>
              <w:fldChar w:fldCharType="begin"/>
            </w:r>
            <w:r w:rsidR="00CE71AE" w:rsidRPr="00CE71AE">
              <w:rPr>
                <w:rFonts w:cstheme="minorHAnsi"/>
                <w:noProof/>
                <w:webHidden/>
              </w:rPr>
              <w:instrText xml:space="preserve"> PAGEREF _Toc92972226 \h </w:instrText>
            </w:r>
            <w:r w:rsidR="00CE71AE" w:rsidRPr="00CE71AE">
              <w:rPr>
                <w:rFonts w:cstheme="minorHAnsi"/>
                <w:noProof/>
                <w:webHidden/>
              </w:rPr>
            </w:r>
            <w:r w:rsidR="00CE71AE" w:rsidRPr="00CE71AE">
              <w:rPr>
                <w:rFonts w:cstheme="minorHAnsi"/>
                <w:noProof/>
                <w:webHidden/>
              </w:rPr>
              <w:fldChar w:fldCharType="separate"/>
            </w:r>
            <w:r w:rsidR="00CE71AE" w:rsidRPr="00CE71AE">
              <w:rPr>
                <w:rFonts w:cstheme="minorHAnsi"/>
                <w:noProof/>
                <w:webHidden/>
              </w:rPr>
              <w:t>3</w:t>
            </w:r>
            <w:r w:rsidR="00CE71AE" w:rsidRPr="00CE71AE">
              <w:rPr>
                <w:rFonts w:cstheme="minorHAnsi"/>
                <w:noProof/>
                <w:webHidden/>
              </w:rPr>
              <w:fldChar w:fldCharType="end"/>
            </w:r>
          </w:hyperlink>
        </w:p>
        <w:p w14:paraId="2C8D2F80" w14:textId="18B51BA6" w:rsidR="00CE71AE" w:rsidRPr="00CE71AE" w:rsidRDefault="00C241DD">
          <w:pPr>
            <w:pStyle w:val="TOC1"/>
            <w:tabs>
              <w:tab w:val="right" w:leader="dot" w:pos="9350"/>
            </w:tabs>
            <w:rPr>
              <w:rFonts w:eastAsiaTheme="minorEastAsia" w:cstheme="minorHAnsi"/>
              <w:noProof/>
            </w:rPr>
          </w:pPr>
          <w:hyperlink w:anchor="_Toc92972227" w:history="1">
            <w:r w:rsidR="00CE71AE" w:rsidRPr="00CE71AE">
              <w:rPr>
                <w:rStyle w:val="Hyperlink"/>
                <w:rFonts w:cstheme="minorHAnsi"/>
                <w:noProof/>
              </w:rPr>
              <w:t>EMR &amp; Tools Questions</w:t>
            </w:r>
            <w:r w:rsidR="00CE71AE" w:rsidRPr="00CE71AE">
              <w:rPr>
                <w:rFonts w:cstheme="minorHAnsi"/>
                <w:noProof/>
                <w:webHidden/>
              </w:rPr>
              <w:tab/>
            </w:r>
            <w:r w:rsidR="00CE71AE" w:rsidRPr="00CE71AE">
              <w:rPr>
                <w:rFonts w:cstheme="minorHAnsi"/>
                <w:noProof/>
                <w:webHidden/>
              </w:rPr>
              <w:fldChar w:fldCharType="begin"/>
            </w:r>
            <w:r w:rsidR="00CE71AE" w:rsidRPr="00CE71AE">
              <w:rPr>
                <w:rFonts w:cstheme="minorHAnsi"/>
                <w:noProof/>
                <w:webHidden/>
              </w:rPr>
              <w:instrText xml:space="preserve"> PAGEREF _Toc92972227 \h </w:instrText>
            </w:r>
            <w:r w:rsidR="00CE71AE" w:rsidRPr="00CE71AE">
              <w:rPr>
                <w:rFonts w:cstheme="minorHAnsi"/>
                <w:noProof/>
                <w:webHidden/>
              </w:rPr>
            </w:r>
            <w:r w:rsidR="00CE71AE" w:rsidRPr="00CE71AE">
              <w:rPr>
                <w:rFonts w:cstheme="minorHAnsi"/>
                <w:noProof/>
                <w:webHidden/>
              </w:rPr>
              <w:fldChar w:fldCharType="separate"/>
            </w:r>
            <w:r w:rsidR="00CE71AE" w:rsidRPr="00CE71AE">
              <w:rPr>
                <w:rFonts w:cstheme="minorHAnsi"/>
                <w:noProof/>
                <w:webHidden/>
              </w:rPr>
              <w:t>3</w:t>
            </w:r>
            <w:r w:rsidR="00CE71AE" w:rsidRPr="00CE71AE">
              <w:rPr>
                <w:rFonts w:cstheme="minorHAnsi"/>
                <w:noProof/>
                <w:webHidden/>
              </w:rPr>
              <w:fldChar w:fldCharType="end"/>
            </w:r>
          </w:hyperlink>
        </w:p>
        <w:p w14:paraId="3F641CD7" w14:textId="68E36830" w:rsidR="00CE71AE" w:rsidRPr="00CE71AE" w:rsidRDefault="00C241DD">
          <w:pPr>
            <w:pStyle w:val="TOC2"/>
            <w:tabs>
              <w:tab w:val="right" w:leader="dot" w:pos="9350"/>
            </w:tabs>
            <w:rPr>
              <w:rFonts w:eastAsiaTheme="minorEastAsia" w:cstheme="minorHAnsi"/>
              <w:noProof/>
            </w:rPr>
          </w:pPr>
          <w:hyperlink w:anchor="_Toc92972228" w:history="1">
            <w:r w:rsidR="00CE71AE" w:rsidRPr="00CE71AE">
              <w:rPr>
                <w:rStyle w:val="Hyperlink"/>
                <w:rFonts w:cstheme="minorHAnsi"/>
                <w:noProof/>
              </w:rPr>
              <w:t>Q: What tools can track and monitor patient health outcomes and care gaps?</w:t>
            </w:r>
            <w:r w:rsidR="00CE71AE" w:rsidRPr="00CE71AE">
              <w:rPr>
                <w:rFonts w:cstheme="minorHAnsi"/>
                <w:noProof/>
                <w:webHidden/>
              </w:rPr>
              <w:tab/>
            </w:r>
            <w:r w:rsidR="00CE71AE" w:rsidRPr="00CE71AE">
              <w:rPr>
                <w:rFonts w:cstheme="minorHAnsi"/>
                <w:noProof/>
                <w:webHidden/>
              </w:rPr>
              <w:fldChar w:fldCharType="begin"/>
            </w:r>
            <w:r w:rsidR="00CE71AE" w:rsidRPr="00CE71AE">
              <w:rPr>
                <w:rFonts w:cstheme="minorHAnsi"/>
                <w:noProof/>
                <w:webHidden/>
              </w:rPr>
              <w:instrText xml:space="preserve"> PAGEREF _Toc92972228 \h </w:instrText>
            </w:r>
            <w:r w:rsidR="00CE71AE" w:rsidRPr="00CE71AE">
              <w:rPr>
                <w:rFonts w:cstheme="minorHAnsi"/>
                <w:noProof/>
                <w:webHidden/>
              </w:rPr>
            </w:r>
            <w:r w:rsidR="00CE71AE" w:rsidRPr="00CE71AE">
              <w:rPr>
                <w:rFonts w:cstheme="minorHAnsi"/>
                <w:noProof/>
                <w:webHidden/>
              </w:rPr>
              <w:fldChar w:fldCharType="separate"/>
            </w:r>
            <w:r w:rsidR="00CE71AE" w:rsidRPr="00CE71AE">
              <w:rPr>
                <w:rFonts w:cstheme="minorHAnsi"/>
                <w:noProof/>
                <w:webHidden/>
              </w:rPr>
              <w:t>3</w:t>
            </w:r>
            <w:r w:rsidR="00CE71AE" w:rsidRPr="00CE71AE">
              <w:rPr>
                <w:rFonts w:cstheme="minorHAnsi"/>
                <w:noProof/>
                <w:webHidden/>
              </w:rPr>
              <w:fldChar w:fldCharType="end"/>
            </w:r>
          </w:hyperlink>
        </w:p>
        <w:p w14:paraId="7EB327B0" w14:textId="1E2204E8" w:rsidR="00CE71AE" w:rsidRPr="00CE71AE" w:rsidRDefault="00C241DD">
          <w:pPr>
            <w:pStyle w:val="TOC2"/>
            <w:tabs>
              <w:tab w:val="right" w:leader="dot" w:pos="9350"/>
            </w:tabs>
            <w:rPr>
              <w:rFonts w:eastAsiaTheme="minorEastAsia" w:cstheme="minorHAnsi"/>
              <w:noProof/>
            </w:rPr>
          </w:pPr>
          <w:hyperlink w:anchor="_Toc92972229" w:history="1">
            <w:r w:rsidR="00CE71AE" w:rsidRPr="00CE71AE">
              <w:rPr>
                <w:rStyle w:val="Hyperlink"/>
                <w:rFonts w:cstheme="minorHAnsi"/>
                <w:noProof/>
              </w:rPr>
              <w:t>Q: How to approach HHCC - Hierarchical condition category coding - for Risk Modeling in your EMR?</w:t>
            </w:r>
            <w:r w:rsidR="00CE71AE" w:rsidRPr="00CE71AE">
              <w:rPr>
                <w:rFonts w:cstheme="minorHAnsi"/>
                <w:noProof/>
                <w:webHidden/>
              </w:rPr>
              <w:tab/>
            </w:r>
            <w:r w:rsidR="00CE71AE" w:rsidRPr="00CE71AE">
              <w:rPr>
                <w:rFonts w:cstheme="minorHAnsi"/>
                <w:noProof/>
                <w:webHidden/>
              </w:rPr>
              <w:fldChar w:fldCharType="begin"/>
            </w:r>
            <w:r w:rsidR="00CE71AE" w:rsidRPr="00CE71AE">
              <w:rPr>
                <w:rFonts w:cstheme="minorHAnsi"/>
                <w:noProof/>
                <w:webHidden/>
              </w:rPr>
              <w:instrText xml:space="preserve"> PAGEREF _Toc92972229 \h </w:instrText>
            </w:r>
            <w:r w:rsidR="00CE71AE" w:rsidRPr="00CE71AE">
              <w:rPr>
                <w:rFonts w:cstheme="minorHAnsi"/>
                <w:noProof/>
                <w:webHidden/>
              </w:rPr>
            </w:r>
            <w:r w:rsidR="00CE71AE" w:rsidRPr="00CE71AE">
              <w:rPr>
                <w:rFonts w:cstheme="minorHAnsi"/>
                <w:noProof/>
                <w:webHidden/>
              </w:rPr>
              <w:fldChar w:fldCharType="separate"/>
            </w:r>
            <w:r w:rsidR="00CE71AE" w:rsidRPr="00CE71AE">
              <w:rPr>
                <w:rFonts w:cstheme="minorHAnsi"/>
                <w:noProof/>
                <w:webHidden/>
              </w:rPr>
              <w:t>3</w:t>
            </w:r>
            <w:r w:rsidR="00CE71AE" w:rsidRPr="00CE71AE">
              <w:rPr>
                <w:rFonts w:cstheme="minorHAnsi"/>
                <w:noProof/>
                <w:webHidden/>
              </w:rPr>
              <w:fldChar w:fldCharType="end"/>
            </w:r>
          </w:hyperlink>
        </w:p>
        <w:p w14:paraId="008328D5" w14:textId="1A22F0A1" w:rsidR="00CE71AE" w:rsidRPr="00CE71AE" w:rsidRDefault="00CE71AE">
          <w:pPr>
            <w:rPr>
              <w:rFonts w:cstheme="minorHAnsi"/>
            </w:rPr>
          </w:pPr>
          <w:r w:rsidRPr="00CE71AE">
            <w:rPr>
              <w:rFonts w:cstheme="minorHAnsi"/>
              <w:b/>
              <w:bCs/>
              <w:noProof/>
            </w:rPr>
            <w:fldChar w:fldCharType="end"/>
          </w:r>
        </w:p>
      </w:sdtContent>
    </w:sdt>
    <w:p w14:paraId="479A58BF" w14:textId="77777777" w:rsidR="00CE71AE" w:rsidRPr="00CE71AE" w:rsidRDefault="00CE71AE" w:rsidP="00CE71AE">
      <w:pPr>
        <w:spacing w:after="0"/>
        <w:rPr>
          <w:rFonts w:cstheme="minorHAnsi"/>
        </w:rPr>
      </w:pPr>
    </w:p>
    <w:p w14:paraId="2C078E63" w14:textId="08AB254D" w:rsidR="00BE795D" w:rsidRPr="00CE71AE" w:rsidRDefault="00D5431D" w:rsidP="001843F8">
      <w:pPr>
        <w:pStyle w:val="Heading1"/>
        <w:rPr>
          <w:rFonts w:asciiTheme="minorHAnsi" w:hAnsiTheme="minorHAnsi" w:cstheme="minorHAnsi"/>
        </w:rPr>
      </w:pPr>
      <w:bookmarkStart w:id="0" w:name="_Toc92972212"/>
      <w:r w:rsidRPr="00CE71AE">
        <w:rPr>
          <w:rFonts w:asciiTheme="minorHAnsi" w:hAnsiTheme="minorHAnsi" w:cstheme="minorHAnsi"/>
        </w:rPr>
        <w:t>Staffing &amp; Value Questions</w:t>
      </w:r>
      <w:bookmarkEnd w:id="0"/>
    </w:p>
    <w:p w14:paraId="3039C3DC" w14:textId="5C1E47D1" w:rsidR="00D5431D" w:rsidRPr="00CE71AE" w:rsidRDefault="00D5431D" w:rsidP="001843F8">
      <w:pPr>
        <w:pStyle w:val="Heading2"/>
        <w:rPr>
          <w:rFonts w:asciiTheme="minorHAnsi" w:hAnsiTheme="minorHAnsi" w:cstheme="minorHAnsi"/>
        </w:rPr>
      </w:pPr>
      <w:bookmarkStart w:id="1" w:name="_Toc92972213"/>
      <w:r w:rsidRPr="00CE71AE">
        <w:rPr>
          <w:rFonts w:asciiTheme="minorHAnsi" w:hAnsiTheme="minorHAnsi" w:cstheme="minorHAnsi"/>
        </w:rPr>
        <w:t xml:space="preserve">Q: </w:t>
      </w:r>
      <w:r w:rsidR="00E64FC6" w:rsidRPr="00CE71AE">
        <w:rPr>
          <w:rFonts w:asciiTheme="minorHAnsi" w:hAnsiTheme="minorHAnsi" w:cstheme="minorHAnsi"/>
        </w:rPr>
        <w:t>How can we ensure staff get raises and if the VB model incorporates yearly raises?</w:t>
      </w:r>
      <w:bookmarkEnd w:id="1"/>
    </w:p>
    <w:p w14:paraId="33C500F7" w14:textId="7EB733E7" w:rsidR="00E64FC6" w:rsidRPr="00CE71AE" w:rsidRDefault="000D0B4D" w:rsidP="001843F8">
      <w:pPr>
        <w:pStyle w:val="ListParagraph"/>
        <w:numPr>
          <w:ilvl w:val="0"/>
          <w:numId w:val="1"/>
        </w:numPr>
      </w:pPr>
      <w:r w:rsidRPr="1E1ECC50">
        <w:t>NACHC Team</w:t>
      </w:r>
      <w:r w:rsidR="00E64FC6" w:rsidRPr="1E1ECC50">
        <w:t>: Consider developing an incentive program for staff and providers where incentives are awarded if care teams meet certain quality measures or performance goals.</w:t>
      </w:r>
    </w:p>
    <w:p w14:paraId="78B8A699" w14:textId="3A9B0B3A" w:rsidR="00E64FC6" w:rsidRPr="00CE71AE" w:rsidRDefault="00045842" w:rsidP="001843F8">
      <w:pPr>
        <w:pStyle w:val="Heading2"/>
        <w:rPr>
          <w:rFonts w:asciiTheme="minorHAnsi" w:hAnsiTheme="minorHAnsi" w:cstheme="minorHAnsi"/>
        </w:rPr>
      </w:pPr>
      <w:bookmarkStart w:id="2" w:name="_Toc92972214"/>
      <w:r w:rsidRPr="00CE71AE">
        <w:rPr>
          <w:rFonts w:asciiTheme="minorHAnsi" w:hAnsiTheme="minorHAnsi" w:cstheme="minorHAnsi"/>
        </w:rPr>
        <w:t>Q: How do you define your team members?</w:t>
      </w:r>
      <w:bookmarkEnd w:id="2"/>
    </w:p>
    <w:p w14:paraId="5630EC1B" w14:textId="1DE5E5BE" w:rsidR="00045842" w:rsidRPr="00CE71AE" w:rsidRDefault="00045842" w:rsidP="001843F8">
      <w:pPr>
        <w:pStyle w:val="ListParagraph"/>
        <w:numPr>
          <w:ilvl w:val="0"/>
          <w:numId w:val="1"/>
        </w:numPr>
        <w:rPr>
          <w:rFonts w:cstheme="minorHAnsi"/>
        </w:rPr>
      </w:pPr>
      <w:r w:rsidRPr="00CE71AE">
        <w:rPr>
          <w:rFonts w:cstheme="minorHAnsi"/>
        </w:rPr>
        <w:t xml:space="preserve">Resource: An Action Guide for formalizing Care Teams can be found using </w:t>
      </w:r>
      <w:hyperlink r:id="rId11" w:history="1">
        <w:r w:rsidRPr="00CE71AE">
          <w:rPr>
            <w:rStyle w:val="Hyperlink"/>
            <w:rFonts w:cstheme="minorHAnsi"/>
          </w:rPr>
          <w:t>this link</w:t>
        </w:r>
      </w:hyperlink>
      <w:r w:rsidRPr="00CE71AE">
        <w:rPr>
          <w:rFonts w:cstheme="minorHAnsi"/>
        </w:rPr>
        <w:t xml:space="preserve">. </w:t>
      </w:r>
    </w:p>
    <w:p w14:paraId="267C0EA9" w14:textId="3FE5D567" w:rsidR="00045842" w:rsidRPr="00CE71AE" w:rsidRDefault="409A7753" w:rsidP="001843F8">
      <w:pPr>
        <w:pStyle w:val="ListParagraph"/>
        <w:numPr>
          <w:ilvl w:val="0"/>
          <w:numId w:val="1"/>
        </w:numPr>
      </w:pPr>
      <w:r w:rsidRPr="1E1ECC50">
        <w:lastRenderedPageBreak/>
        <w:t>F</w:t>
      </w:r>
      <w:r w:rsidR="008E5CCC" w:rsidRPr="1E1ECC50">
        <w:t xml:space="preserve">rom the Elevate Community, </w:t>
      </w:r>
      <w:proofErr w:type="spellStart"/>
      <w:r w:rsidR="008E5CCC" w:rsidRPr="1E1ECC50">
        <w:t>Savolia</w:t>
      </w:r>
      <w:proofErr w:type="spellEnd"/>
      <w:r w:rsidR="008E5CCC" w:rsidRPr="1E1ECC50">
        <w:t>: Care Teams at CCI Health Services includes Community Health Workers and RN Care Managers</w:t>
      </w:r>
      <w:r w:rsidR="00884212" w:rsidRPr="1E1ECC50">
        <w:t>.</w:t>
      </w:r>
    </w:p>
    <w:p w14:paraId="538F7E1A" w14:textId="2A27D9E1" w:rsidR="00884212" w:rsidRPr="00CE71AE" w:rsidRDefault="00884212" w:rsidP="001843F8">
      <w:pPr>
        <w:pStyle w:val="Heading2"/>
        <w:rPr>
          <w:rFonts w:asciiTheme="minorHAnsi" w:hAnsiTheme="minorHAnsi" w:cstheme="minorHAnsi"/>
        </w:rPr>
      </w:pPr>
      <w:bookmarkStart w:id="3" w:name="_Toc92972215"/>
      <w:r w:rsidRPr="00CE71AE">
        <w:rPr>
          <w:rFonts w:asciiTheme="minorHAnsi" w:hAnsiTheme="minorHAnsi" w:cstheme="minorHAnsi"/>
        </w:rPr>
        <w:t>Q: How can we change the value proposition and workflow without increasing staff frustration?</w:t>
      </w:r>
      <w:bookmarkEnd w:id="3"/>
    </w:p>
    <w:p w14:paraId="3F211C13" w14:textId="21C87F82" w:rsidR="00884212" w:rsidRPr="00CE71AE" w:rsidRDefault="000D0B4D" w:rsidP="001843F8">
      <w:pPr>
        <w:pStyle w:val="ListParagraph"/>
        <w:numPr>
          <w:ilvl w:val="0"/>
          <w:numId w:val="1"/>
        </w:numPr>
      </w:pPr>
      <w:r w:rsidRPr="1E1ECC50">
        <w:t xml:space="preserve">NACHC Team: </w:t>
      </w:r>
      <w:r w:rsidR="00B060C8" w:rsidRPr="1E1ECC50">
        <w:t>Th</w:t>
      </w:r>
      <w:r w:rsidR="00E6733D" w:rsidRPr="1E1ECC50">
        <w:t>e</w:t>
      </w:r>
      <w:r w:rsidR="00B060C8" w:rsidRPr="1E1ECC50">
        <w:t xml:space="preserve"> Action Guide </w:t>
      </w:r>
      <w:r w:rsidR="00E6733D" w:rsidRPr="1E1ECC50">
        <w:t xml:space="preserve">below </w:t>
      </w:r>
      <w:r w:rsidR="00B060C8" w:rsidRPr="1E1ECC50">
        <w:t xml:space="preserve">describes the steps leadership can take to advance their organization toward value-based care, and how to include staff members in the process. For example, investing in QI training for staff and establishing processes for team communication. </w:t>
      </w:r>
    </w:p>
    <w:p w14:paraId="71FBEECB" w14:textId="0CBE0BD4" w:rsidR="00DF2804" w:rsidRPr="00CE71AE" w:rsidRDefault="00DF2804" w:rsidP="001843F8">
      <w:pPr>
        <w:pStyle w:val="ListParagraph"/>
        <w:numPr>
          <w:ilvl w:val="0"/>
          <w:numId w:val="1"/>
        </w:numPr>
        <w:rPr>
          <w:rFonts w:cstheme="minorHAnsi"/>
        </w:rPr>
      </w:pPr>
      <w:r w:rsidRPr="00CE71AE">
        <w:rPr>
          <w:rFonts w:cstheme="minorHAnsi"/>
        </w:rPr>
        <w:t>Resource: A</w:t>
      </w:r>
      <w:r w:rsidR="00E6733D" w:rsidRPr="00CE71AE">
        <w:rPr>
          <w:rFonts w:cstheme="minorHAnsi"/>
        </w:rPr>
        <w:t xml:space="preserve">n Action Guide for Leadership’s Role in Transformation can be found </w:t>
      </w:r>
      <w:hyperlink r:id="rId12" w:history="1">
        <w:r w:rsidR="00E6733D" w:rsidRPr="00CE71AE">
          <w:rPr>
            <w:rStyle w:val="Hyperlink"/>
            <w:rFonts w:cstheme="minorHAnsi"/>
          </w:rPr>
          <w:t>here</w:t>
        </w:r>
      </w:hyperlink>
      <w:r w:rsidR="00E6733D" w:rsidRPr="00CE71AE">
        <w:rPr>
          <w:rFonts w:cstheme="minorHAnsi"/>
        </w:rPr>
        <w:t>.</w:t>
      </w:r>
    </w:p>
    <w:p w14:paraId="7C326D03" w14:textId="35320193" w:rsidR="00E6733D" w:rsidRPr="00CE71AE" w:rsidRDefault="007931BF" w:rsidP="001843F8">
      <w:pPr>
        <w:pStyle w:val="Heading2"/>
        <w:rPr>
          <w:rFonts w:asciiTheme="minorHAnsi" w:hAnsiTheme="minorHAnsi" w:cstheme="minorHAnsi"/>
        </w:rPr>
      </w:pPr>
      <w:bookmarkStart w:id="4" w:name="_Toc92972216"/>
      <w:r w:rsidRPr="00CE71AE">
        <w:rPr>
          <w:rFonts w:asciiTheme="minorHAnsi" w:hAnsiTheme="minorHAnsi" w:cstheme="minorHAnsi"/>
        </w:rPr>
        <w:t>Q: How can we deal with providers struggling with documenting properly for quality measures?</w:t>
      </w:r>
      <w:bookmarkEnd w:id="4"/>
    </w:p>
    <w:p w14:paraId="01553AB5" w14:textId="15B906EA" w:rsidR="00577CB6" w:rsidRPr="00CE71AE" w:rsidRDefault="00577CB6" w:rsidP="001843F8">
      <w:pPr>
        <w:pStyle w:val="ListParagraph"/>
        <w:numPr>
          <w:ilvl w:val="0"/>
          <w:numId w:val="1"/>
        </w:numPr>
      </w:pPr>
      <w:r w:rsidRPr="1E1ECC50">
        <w:t xml:space="preserve">Kristie Bennardi, CEO, Keystone Rural Health: We have a patient flow that starts with a morning huddle directly from our population management software that informs the rooming staff and providers what gaps or risk coding needs to be completed. Our rooming staff of MAs and LPNs capture a lot of the documentation when they room the patient so that </w:t>
      </w:r>
      <w:r w:rsidR="00E4284F" w:rsidRPr="1E1ECC50">
        <w:t>all that is left for t</w:t>
      </w:r>
      <w:r w:rsidRPr="1E1ECC50">
        <w:t xml:space="preserve">he provider </w:t>
      </w:r>
      <w:r w:rsidR="00E4284F" w:rsidRPr="1E1ECC50">
        <w:t xml:space="preserve">is </w:t>
      </w:r>
      <w:r w:rsidRPr="1E1ECC50">
        <w:t>to simply review</w:t>
      </w:r>
      <w:r w:rsidR="00E4284F" w:rsidRPr="1E1ECC50">
        <w:t>.</w:t>
      </w:r>
    </w:p>
    <w:p w14:paraId="4931CA6C" w14:textId="47808407" w:rsidR="00E4284F" w:rsidRPr="00CE71AE" w:rsidRDefault="00E4284F" w:rsidP="001843F8">
      <w:pPr>
        <w:pStyle w:val="Heading2"/>
        <w:rPr>
          <w:rFonts w:asciiTheme="minorHAnsi" w:hAnsiTheme="minorHAnsi" w:cstheme="minorHAnsi"/>
        </w:rPr>
      </w:pPr>
      <w:bookmarkStart w:id="5" w:name="_Toc92972217"/>
      <w:r w:rsidRPr="00CE71AE">
        <w:rPr>
          <w:rFonts w:asciiTheme="minorHAnsi" w:hAnsiTheme="minorHAnsi" w:cstheme="minorHAnsi"/>
        </w:rPr>
        <w:t>Q: How do you pay for your case managers before additional revenue from VBC?</w:t>
      </w:r>
      <w:bookmarkEnd w:id="5"/>
    </w:p>
    <w:p w14:paraId="7E1850C2" w14:textId="6FCE7AAF" w:rsidR="00E4284F" w:rsidRPr="00CE71AE" w:rsidRDefault="00E4284F" w:rsidP="001843F8">
      <w:pPr>
        <w:pStyle w:val="ListParagraph"/>
        <w:numPr>
          <w:ilvl w:val="0"/>
          <w:numId w:val="1"/>
        </w:numPr>
      </w:pPr>
      <w:r w:rsidRPr="1E1ECC50">
        <w:t xml:space="preserve">NACHC Team: </w:t>
      </w:r>
      <w:r w:rsidR="002675ED" w:rsidRPr="1E1ECC50">
        <w:t>Start small and consider building case managers into grant/award budgets. It may take time for a case manager to build a caseload and generate revenue through direct billing or VBC.</w:t>
      </w:r>
    </w:p>
    <w:p w14:paraId="4A16D2ED" w14:textId="0940482C" w:rsidR="002675ED" w:rsidRPr="00CE71AE" w:rsidRDefault="000D0B4D" w:rsidP="001843F8">
      <w:pPr>
        <w:pStyle w:val="Heading2"/>
        <w:rPr>
          <w:rFonts w:asciiTheme="minorHAnsi" w:hAnsiTheme="minorHAnsi" w:cstheme="minorHAnsi"/>
        </w:rPr>
      </w:pPr>
      <w:bookmarkStart w:id="6" w:name="_Toc92972218"/>
      <w:r w:rsidRPr="00CE71AE">
        <w:rPr>
          <w:rFonts w:asciiTheme="minorHAnsi" w:hAnsiTheme="minorHAnsi" w:cstheme="minorHAnsi"/>
        </w:rPr>
        <w:t>Q: What is the recommended ratio of RN Case Managers to Providers?</w:t>
      </w:r>
      <w:bookmarkEnd w:id="6"/>
    </w:p>
    <w:p w14:paraId="6868D4AF" w14:textId="3CD94279" w:rsidR="00C17629" w:rsidRPr="00CE71AE" w:rsidRDefault="00C17629" w:rsidP="001843F8">
      <w:pPr>
        <w:pStyle w:val="ListParagraph"/>
        <w:numPr>
          <w:ilvl w:val="0"/>
          <w:numId w:val="1"/>
        </w:numPr>
      </w:pPr>
      <w:r w:rsidRPr="1E1ECC50">
        <w:t xml:space="preserve">NACHC Team: The optimal ratio of care managers to providers or care managers to patients is dependent on the risk level/needs of the patients and the services that the care manager will be providing. </w:t>
      </w:r>
    </w:p>
    <w:p w14:paraId="3CCF7F77" w14:textId="0B7ED944" w:rsidR="000D0B4D" w:rsidRPr="00CE71AE" w:rsidRDefault="00C17629" w:rsidP="001843F8">
      <w:pPr>
        <w:pStyle w:val="ListParagraph"/>
        <w:numPr>
          <w:ilvl w:val="0"/>
          <w:numId w:val="1"/>
        </w:numPr>
        <w:rPr>
          <w:rFonts w:cstheme="minorHAnsi"/>
        </w:rPr>
      </w:pPr>
      <w:r w:rsidRPr="00CE71AE">
        <w:rPr>
          <w:rFonts w:cstheme="minorHAnsi"/>
        </w:rPr>
        <w:t xml:space="preserve">Resource: A guide for implementing care management can be found </w:t>
      </w:r>
      <w:hyperlink r:id="rId13" w:history="1">
        <w:r w:rsidRPr="00CE71AE">
          <w:rPr>
            <w:rStyle w:val="Hyperlink"/>
            <w:rFonts w:cstheme="minorHAnsi"/>
          </w:rPr>
          <w:t>here</w:t>
        </w:r>
      </w:hyperlink>
      <w:r w:rsidRPr="00CE71AE">
        <w:rPr>
          <w:rFonts w:cstheme="minorHAnsi"/>
        </w:rPr>
        <w:t xml:space="preserve">. </w:t>
      </w:r>
    </w:p>
    <w:p w14:paraId="08B376B4" w14:textId="47D6F59F" w:rsidR="00F116B8" w:rsidRPr="00CE71AE" w:rsidRDefault="00F116B8" w:rsidP="00F116B8">
      <w:pPr>
        <w:pStyle w:val="Heading2"/>
        <w:rPr>
          <w:rFonts w:asciiTheme="minorHAnsi" w:hAnsiTheme="minorHAnsi" w:cstheme="minorBidi"/>
        </w:rPr>
      </w:pPr>
      <w:bookmarkStart w:id="7" w:name="_Toc92972219"/>
      <w:r w:rsidRPr="1E1ECC50">
        <w:rPr>
          <w:rFonts w:asciiTheme="minorHAnsi" w:hAnsiTheme="minorHAnsi" w:cstheme="minorBidi"/>
        </w:rPr>
        <w:t>Q: For uninsured</w:t>
      </w:r>
      <w:r w:rsidR="402BAEA9" w:rsidRPr="1E1ECC50">
        <w:rPr>
          <w:rFonts w:asciiTheme="minorHAnsi" w:hAnsiTheme="minorHAnsi" w:cstheme="minorBidi"/>
        </w:rPr>
        <w:t xml:space="preserve"> patients</w:t>
      </w:r>
      <w:r w:rsidRPr="1E1ECC50">
        <w:rPr>
          <w:rFonts w:asciiTheme="minorHAnsi" w:hAnsiTheme="minorHAnsi" w:cstheme="minorBidi"/>
        </w:rPr>
        <w:t>, how do you cover staff costs to do initiatives for all pts at Keystone?</w:t>
      </w:r>
      <w:bookmarkEnd w:id="7"/>
    </w:p>
    <w:p w14:paraId="67DD83D2" w14:textId="21C0BB28" w:rsidR="00F116B8" w:rsidRPr="00CE71AE" w:rsidRDefault="00F116B8" w:rsidP="00F116B8">
      <w:pPr>
        <w:pStyle w:val="ListParagraph"/>
        <w:numPr>
          <w:ilvl w:val="0"/>
          <w:numId w:val="1"/>
        </w:numPr>
      </w:pPr>
      <w:r w:rsidRPr="1E1ECC50">
        <w:t>Kristie Bennardi, CEO, Keystone Rural Health: The revenue and incentive payments we receive are used to care for all patients regardless of their insurance or lack of. We are less than 5% uninsured. We are approximately 40% Medicaid.</w:t>
      </w:r>
    </w:p>
    <w:p w14:paraId="31201C48" w14:textId="77777777" w:rsidR="00F116B8" w:rsidRPr="00CE71AE" w:rsidRDefault="00F116B8" w:rsidP="00F116B8">
      <w:pPr>
        <w:rPr>
          <w:rFonts w:cstheme="minorHAnsi"/>
        </w:rPr>
      </w:pPr>
    </w:p>
    <w:p w14:paraId="6A43BFD0" w14:textId="1574A9A4" w:rsidR="00C17629" w:rsidRPr="00CE71AE" w:rsidRDefault="00204435" w:rsidP="001F785A">
      <w:pPr>
        <w:pStyle w:val="Heading1"/>
        <w:rPr>
          <w:rFonts w:asciiTheme="minorHAnsi" w:hAnsiTheme="minorHAnsi" w:cstheme="minorHAnsi"/>
        </w:rPr>
      </w:pPr>
      <w:bookmarkStart w:id="8" w:name="_Toc92972220"/>
      <w:r w:rsidRPr="00CE71AE">
        <w:rPr>
          <w:rFonts w:asciiTheme="minorHAnsi" w:hAnsiTheme="minorHAnsi" w:cstheme="minorHAnsi"/>
        </w:rPr>
        <w:t>Annual Wellness Visit Questions</w:t>
      </w:r>
      <w:bookmarkEnd w:id="8"/>
    </w:p>
    <w:p w14:paraId="11955A58" w14:textId="6D8B8E7C" w:rsidR="00204435" w:rsidRPr="00CE71AE" w:rsidRDefault="00204435" w:rsidP="001F785A">
      <w:pPr>
        <w:pStyle w:val="Heading2"/>
        <w:rPr>
          <w:rFonts w:asciiTheme="minorHAnsi" w:hAnsiTheme="minorHAnsi" w:cstheme="minorHAnsi"/>
        </w:rPr>
      </w:pPr>
      <w:bookmarkStart w:id="9" w:name="_Toc92972221"/>
      <w:r w:rsidRPr="00CE71AE">
        <w:rPr>
          <w:rFonts w:asciiTheme="minorHAnsi" w:hAnsiTheme="minorHAnsi" w:cstheme="minorHAnsi"/>
        </w:rPr>
        <w:t>Q: Do RNs do or assist AWVs?</w:t>
      </w:r>
      <w:bookmarkEnd w:id="9"/>
    </w:p>
    <w:p w14:paraId="5431CE5E" w14:textId="56E52C57" w:rsidR="00132A3E" w:rsidRPr="00CE71AE" w:rsidRDefault="00204435" w:rsidP="00204435">
      <w:pPr>
        <w:pStyle w:val="ListParagraph"/>
        <w:numPr>
          <w:ilvl w:val="0"/>
          <w:numId w:val="2"/>
        </w:numPr>
      </w:pPr>
      <w:r w:rsidRPr="1E1ECC50">
        <w:t xml:space="preserve">Judith Gaudet, </w:t>
      </w:r>
      <w:r w:rsidR="00C56BBF" w:rsidRPr="1E1ECC50">
        <w:t xml:space="preserve">Systems of Care Director, </w:t>
      </w:r>
      <w:r w:rsidRPr="1E1ECC50">
        <w:t xml:space="preserve">Generations Family Health Center: Under CMS, RN's can conduct AWV under the direct supervision of a physician. This is ok for </w:t>
      </w:r>
      <w:proofErr w:type="gramStart"/>
      <w:r w:rsidRPr="1E1ECC50">
        <w:t>billing</w:t>
      </w:r>
      <w:proofErr w:type="gramEnd"/>
      <w:r w:rsidRPr="1E1ECC50">
        <w:t xml:space="preserve"> but the RN visits do not count toward Risk Adjustment for payer sources.</w:t>
      </w:r>
    </w:p>
    <w:p w14:paraId="1DBD4F2B" w14:textId="137125B2" w:rsidR="00132A3E" w:rsidRPr="00CE71AE" w:rsidRDefault="00132A3E" w:rsidP="001F785A">
      <w:pPr>
        <w:pStyle w:val="Heading2"/>
        <w:rPr>
          <w:rFonts w:asciiTheme="minorHAnsi" w:hAnsiTheme="minorHAnsi" w:cstheme="minorHAnsi"/>
        </w:rPr>
      </w:pPr>
      <w:bookmarkStart w:id="10" w:name="_Toc92972222"/>
      <w:r w:rsidRPr="00CE71AE">
        <w:rPr>
          <w:rFonts w:asciiTheme="minorHAnsi" w:hAnsiTheme="minorHAnsi" w:cstheme="minorHAnsi"/>
        </w:rPr>
        <w:lastRenderedPageBreak/>
        <w:t>Q: Has anyone deployed an effective campaign around annual wellness visits or any of the screenings?</w:t>
      </w:r>
      <w:bookmarkEnd w:id="10"/>
    </w:p>
    <w:p w14:paraId="38963171" w14:textId="7AEB5756" w:rsidR="00132A3E" w:rsidRPr="00CE71AE" w:rsidRDefault="00917607" w:rsidP="00132A3E">
      <w:pPr>
        <w:pStyle w:val="ListParagraph"/>
        <w:numPr>
          <w:ilvl w:val="0"/>
          <w:numId w:val="2"/>
        </w:numPr>
        <w:rPr>
          <w:rFonts w:cstheme="minorHAnsi"/>
        </w:rPr>
      </w:pPr>
      <w:r w:rsidRPr="00CE71AE">
        <w:rPr>
          <w:rFonts w:cstheme="minorHAnsi"/>
        </w:rPr>
        <w:t>Resource</w:t>
      </w:r>
      <w:r w:rsidR="00132A3E" w:rsidRPr="00CE71AE">
        <w:rPr>
          <w:rFonts w:cstheme="minorHAnsi"/>
        </w:rPr>
        <w:t>:</w:t>
      </w:r>
      <w:r w:rsidRPr="00CE71AE">
        <w:rPr>
          <w:rFonts w:cstheme="minorHAnsi"/>
        </w:rPr>
        <w:t xml:space="preserve"> We encourage everyone to check out the </w:t>
      </w:r>
      <w:r w:rsidR="001F785A" w:rsidRPr="00CE71AE">
        <w:rPr>
          <w:rFonts w:cstheme="minorHAnsi"/>
        </w:rPr>
        <w:t>MLN’s website</w:t>
      </w:r>
      <w:r w:rsidRPr="00CE71AE">
        <w:rPr>
          <w:rFonts w:cstheme="minorHAnsi"/>
        </w:rPr>
        <w:t xml:space="preserve"> </w:t>
      </w:r>
      <w:r w:rsidR="00A52BF1" w:rsidRPr="00CE71AE">
        <w:rPr>
          <w:rFonts w:cstheme="minorHAnsi"/>
        </w:rPr>
        <w:t xml:space="preserve">for </w:t>
      </w:r>
      <w:r w:rsidR="001F785A" w:rsidRPr="00CE71AE">
        <w:rPr>
          <w:rFonts w:cstheme="minorHAnsi"/>
        </w:rPr>
        <w:t>a comprehensive set of resources</w:t>
      </w:r>
      <w:r w:rsidR="00132A3E" w:rsidRPr="00CE71AE">
        <w:rPr>
          <w:rFonts w:cstheme="minorHAnsi"/>
        </w:rPr>
        <w:t xml:space="preserve"> </w:t>
      </w:r>
      <w:r w:rsidR="001F785A" w:rsidRPr="00CE71AE">
        <w:rPr>
          <w:rFonts w:cstheme="minorHAnsi"/>
        </w:rPr>
        <w:t xml:space="preserve">using </w:t>
      </w:r>
      <w:hyperlink r:id="rId14" w:history="1">
        <w:r w:rsidR="001F785A" w:rsidRPr="00CE71AE">
          <w:rPr>
            <w:rStyle w:val="Hyperlink"/>
            <w:rFonts w:cstheme="minorHAnsi"/>
          </w:rPr>
          <w:t>this link</w:t>
        </w:r>
      </w:hyperlink>
      <w:r w:rsidR="001F785A" w:rsidRPr="00CE71AE">
        <w:rPr>
          <w:rFonts w:cstheme="minorHAnsi"/>
        </w:rPr>
        <w:t>.</w:t>
      </w:r>
    </w:p>
    <w:p w14:paraId="5F4EEE83" w14:textId="66BDCBD1" w:rsidR="0002468D" w:rsidRPr="00CE71AE" w:rsidRDefault="0002468D" w:rsidP="00497D1D">
      <w:pPr>
        <w:pStyle w:val="Heading1"/>
        <w:rPr>
          <w:rFonts w:asciiTheme="minorHAnsi" w:hAnsiTheme="minorHAnsi" w:cstheme="minorHAnsi"/>
        </w:rPr>
      </w:pPr>
      <w:bookmarkStart w:id="11" w:name="_Toc92972223"/>
      <w:r w:rsidRPr="00CE71AE">
        <w:rPr>
          <w:rFonts w:asciiTheme="minorHAnsi" w:hAnsiTheme="minorHAnsi" w:cstheme="minorHAnsi"/>
        </w:rPr>
        <w:t>Empanelment Questions</w:t>
      </w:r>
      <w:bookmarkEnd w:id="11"/>
    </w:p>
    <w:p w14:paraId="4CCAD5B4" w14:textId="5433BA0F" w:rsidR="0002468D" w:rsidRPr="00CE71AE" w:rsidRDefault="0002468D" w:rsidP="00497D1D">
      <w:pPr>
        <w:pStyle w:val="Heading2"/>
        <w:rPr>
          <w:rFonts w:asciiTheme="minorHAnsi" w:hAnsiTheme="minorHAnsi" w:cstheme="minorHAnsi"/>
        </w:rPr>
      </w:pPr>
      <w:bookmarkStart w:id="12" w:name="_Toc92972224"/>
      <w:r w:rsidRPr="00CE71AE">
        <w:rPr>
          <w:rFonts w:asciiTheme="minorHAnsi" w:hAnsiTheme="minorHAnsi" w:cstheme="minorHAnsi"/>
        </w:rPr>
        <w:t>Q: Can you share tips for empanelment when there is a decent amount of provider turnover?</w:t>
      </w:r>
      <w:bookmarkEnd w:id="12"/>
    </w:p>
    <w:p w14:paraId="41417BA8" w14:textId="24E7845D" w:rsidR="0002468D" w:rsidRPr="00CE71AE" w:rsidRDefault="0002468D" w:rsidP="0002468D">
      <w:pPr>
        <w:pStyle w:val="ListParagraph"/>
        <w:numPr>
          <w:ilvl w:val="0"/>
          <w:numId w:val="2"/>
        </w:numPr>
      </w:pPr>
      <w:r w:rsidRPr="1E1ECC50">
        <w:t xml:space="preserve">Judith Gaudet, </w:t>
      </w:r>
      <w:r w:rsidR="00C56BBF" w:rsidRPr="1E1ECC50">
        <w:t xml:space="preserve">Systems of Care Director, </w:t>
      </w:r>
      <w:r w:rsidRPr="1E1ECC50">
        <w:t xml:space="preserve">Generations Family Health Center: </w:t>
      </w:r>
      <w:r w:rsidR="00A21301" w:rsidRPr="1E1ECC50">
        <w:t xml:space="preserve">We have secondary providers in our care teams. They see patients when the PCP is not able. When a provider leaves, we have a policy for exiting provider empanelment where the available provider </w:t>
      </w:r>
      <w:r w:rsidR="002B4F7F" w:rsidRPr="1E1ECC50">
        <w:t xml:space="preserve">first </w:t>
      </w:r>
      <w:r w:rsidR="00A21301" w:rsidRPr="1E1ECC50">
        <w:t xml:space="preserve">seeing a </w:t>
      </w:r>
      <w:r w:rsidR="002B4F7F" w:rsidRPr="1E1ECC50">
        <w:t>patient</w:t>
      </w:r>
      <w:r w:rsidR="00A21301" w:rsidRPr="1E1ECC50">
        <w:t xml:space="preserve"> when </w:t>
      </w:r>
      <w:r w:rsidR="002B4F7F" w:rsidRPr="1E1ECC50">
        <w:t>the PCP</w:t>
      </w:r>
      <w:r w:rsidR="00A21301" w:rsidRPr="1E1ECC50">
        <w:t xml:space="preserve"> leaves will maintain continuity until the replacement is in place. We send letters to </w:t>
      </w:r>
      <w:proofErr w:type="gramStart"/>
      <w:r w:rsidR="002B4F7F" w:rsidRPr="1E1ECC50">
        <w:t>patients</w:t>
      </w:r>
      <w:proofErr w:type="gramEnd"/>
      <w:r w:rsidR="00A21301" w:rsidRPr="1E1ECC50">
        <w:t xml:space="preserve"> so they are aware of the process and we have a panel code so when the new provider comes in they are transitioned over. We also have a provider change policy so if a p</w:t>
      </w:r>
      <w:r w:rsidR="009E0C04" w:rsidRPr="1E1ECC50">
        <w:t>atient</w:t>
      </w:r>
      <w:r w:rsidR="00A21301" w:rsidRPr="1E1ECC50">
        <w:t xml:space="preserve"> finds the new provider is not a good fit, they complete a </w:t>
      </w:r>
      <w:proofErr w:type="gramStart"/>
      <w:r w:rsidR="00A21301" w:rsidRPr="1E1ECC50">
        <w:t>form</w:t>
      </w:r>
      <w:proofErr w:type="gramEnd"/>
      <w:r w:rsidR="00A21301" w:rsidRPr="1E1ECC50">
        <w:t xml:space="preserve"> and we contact them to determine which provider would be best to move them to.</w:t>
      </w:r>
    </w:p>
    <w:p w14:paraId="0A9D542E" w14:textId="7FE41657" w:rsidR="00E26077" w:rsidRPr="00CE71AE" w:rsidRDefault="009E0C04" w:rsidP="0002468D">
      <w:pPr>
        <w:pStyle w:val="ListParagraph"/>
        <w:numPr>
          <w:ilvl w:val="0"/>
          <w:numId w:val="2"/>
        </w:numPr>
      </w:pPr>
      <w:r w:rsidRPr="1E1ECC50">
        <w:t>NACHC Team: Empanelment data can be used to help inform staffing decisions related to provider turnover, such was whether a replacement provider is needed to take over the patient panel or</w:t>
      </w:r>
      <w:r w:rsidR="004C6DA6" w:rsidRPr="1E1ECC50">
        <w:t xml:space="preserve"> whether other health center provider</w:t>
      </w:r>
      <w:r w:rsidR="00E26077" w:rsidRPr="1E1ECC50">
        <w:t>(</w:t>
      </w:r>
      <w:r w:rsidR="004C6DA6" w:rsidRPr="1E1ECC50">
        <w:t>s</w:t>
      </w:r>
      <w:r w:rsidR="00E26077" w:rsidRPr="1E1ECC50">
        <w:t xml:space="preserve">) </w:t>
      </w:r>
      <w:r w:rsidR="004C6DA6" w:rsidRPr="1E1ECC50">
        <w:t xml:space="preserve">have the capacity to absorb the patient panel into their own. </w:t>
      </w:r>
    </w:p>
    <w:p w14:paraId="506AB525" w14:textId="0B47A623" w:rsidR="00E26077" w:rsidRPr="00CE71AE" w:rsidRDefault="004C6DA6" w:rsidP="00E26077">
      <w:pPr>
        <w:pStyle w:val="ListParagraph"/>
        <w:numPr>
          <w:ilvl w:val="1"/>
          <w:numId w:val="2"/>
        </w:numPr>
        <w:rPr>
          <w:rFonts w:cstheme="minorHAnsi"/>
        </w:rPr>
      </w:pPr>
      <w:r w:rsidRPr="00CE71AE">
        <w:rPr>
          <w:rFonts w:cstheme="minorHAnsi"/>
        </w:rPr>
        <w:t>Start by determining the current panel size of your health center providers and considering how ‘reasonable’ each provider’s panel size is.</w:t>
      </w:r>
      <w:r w:rsidR="00E26077" w:rsidRPr="00CE71AE">
        <w:rPr>
          <w:rFonts w:cstheme="minorHAnsi"/>
        </w:rPr>
        <w:t xml:space="preserve"> T</w:t>
      </w:r>
      <w:r w:rsidRPr="00CE71AE">
        <w:rPr>
          <w:rFonts w:cstheme="minorHAnsi"/>
        </w:rPr>
        <w:t>here is no universal magic number for the best panel size, as it is dependent on schedule availability and the complexity of patients</w:t>
      </w:r>
      <w:r w:rsidR="00E26077" w:rsidRPr="00CE71AE">
        <w:rPr>
          <w:rFonts w:cstheme="minorHAnsi"/>
        </w:rPr>
        <w:t>.</w:t>
      </w:r>
    </w:p>
    <w:p w14:paraId="66A8BA11" w14:textId="28B43412" w:rsidR="009E0C04" w:rsidRPr="00CE71AE" w:rsidRDefault="00E26077" w:rsidP="00E26077">
      <w:pPr>
        <w:pStyle w:val="ListParagraph"/>
        <w:numPr>
          <w:ilvl w:val="1"/>
          <w:numId w:val="2"/>
        </w:numPr>
        <w:rPr>
          <w:rFonts w:cstheme="minorHAnsi"/>
        </w:rPr>
      </w:pPr>
      <w:r w:rsidRPr="00CE71AE">
        <w:rPr>
          <w:rFonts w:cstheme="minorHAnsi"/>
        </w:rPr>
        <w:t>M</w:t>
      </w:r>
      <w:r w:rsidR="004C6DA6" w:rsidRPr="00CE71AE">
        <w:rPr>
          <w:rFonts w:cstheme="minorHAnsi"/>
        </w:rPr>
        <w:t xml:space="preserve">easures </w:t>
      </w:r>
      <w:r w:rsidR="009A044F" w:rsidRPr="00CE71AE">
        <w:rPr>
          <w:rFonts w:cstheme="minorHAnsi"/>
        </w:rPr>
        <w:t>can be used to help determine the ‘reasonableness’ of a current panel size (see two resources below). Be sure your health center policies and procedures include processes for updating the PCP field within your EHR when a provider leaves or joins your health center, and always allow patients the opportunity to choose their PCP.</w:t>
      </w:r>
    </w:p>
    <w:p w14:paraId="100B5CAD" w14:textId="4D937852" w:rsidR="004C6DA6" w:rsidRPr="00CE71AE" w:rsidRDefault="004C6DA6" w:rsidP="0002468D">
      <w:pPr>
        <w:pStyle w:val="ListParagraph"/>
        <w:numPr>
          <w:ilvl w:val="0"/>
          <w:numId w:val="2"/>
        </w:numPr>
        <w:rPr>
          <w:rFonts w:cstheme="minorHAnsi"/>
        </w:rPr>
      </w:pPr>
      <w:r w:rsidRPr="00CE71AE">
        <w:rPr>
          <w:rFonts w:cstheme="minorHAnsi"/>
        </w:rPr>
        <w:t>Resource</w:t>
      </w:r>
      <w:r w:rsidR="00CC0E37" w:rsidRPr="00CE71AE">
        <w:rPr>
          <w:rFonts w:cstheme="minorHAnsi"/>
        </w:rPr>
        <w:t xml:space="preserve">: </w:t>
      </w:r>
      <w:hyperlink r:id="rId15" w:history="1">
        <w:r w:rsidR="005D14A5" w:rsidRPr="00CE71AE">
          <w:rPr>
            <w:rStyle w:val="Hyperlink"/>
            <w:rFonts w:cstheme="minorHAnsi"/>
          </w:rPr>
          <w:t>The Third Next Available (IHI)</w:t>
        </w:r>
      </w:hyperlink>
    </w:p>
    <w:p w14:paraId="756D924D" w14:textId="302C2713" w:rsidR="00CC0E37" w:rsidRPr="00CE71AE" w:rsidRDefault="00CC0E37" w:rsidP="0002468D">
      <w:pPr>
        <w:pStyle w:val="ListParagraph"/>
        <w:numPr>
          <w:ilvl w:val="0"/>
          <w:numId w:val="2"/>
        </w:numPr>
        <w:rPr>
          <w:rFonts w:cstheme="minorHAnsi"/>
        </w:rPr>
      </w:pPr>
      <w:r w:rsidRPr="00CE71AE">
        <w:rPr>
          <w:rFonts w:cstheme="minorHAnsi"/>
        </w:rPr>
        <w:t xml:space="preserve">Resource: </w:t>
      </w:r>
      <w:hyperlink r:id="rId16" w:history="1">
        <w:r w:rsidR="005D14A5" w:rsidRPr="00CE71AE">
          <w:rPr>
            <w:rStyle w:val="Hyperlink"/>
            <w:rFonts w:cstheme="minorHAnsi"/>
          </w:rPr>
          <w:t>Care Team Member/Patient Continuity: Review of Schedule (IHI)</w:t>
        </w:r>
      </w:hyperlink>
    </w:p>
    <w:p w14:paraId="264D9808" w14:textId="4598A320" w:rsidR="00471CD5" w:rsidRPr="00CE71AE" w:rsidRDefault="00471CD5" w:rsidP="00497D1D">
      <w:pPr>
        <w:pStyle w:val="Heading2"/>
        <w:rPr>
          <w:rFonts w:asciiTheme="minorHAnsi" w:hAnsiTheme="minorHAnsi" w:cstheme="minorHAnsi"/>
        </w:rPr>
      </w:pPr>
      <w:bookmarkStart w:id="13" w:name="_Toc92972225"/>
      <w:r w:rsidRPr="00CE71AE">
        <w:rPr>
          <w:rFonts w:asciiTheme="minorHAnsi" w:hAnsiTheme="minorHAnsi" w:cstheme="minorHAnsi"/>
        </w:rPr>
        <w:t>Q: Can you share general guidelines regarding range of panel numbers for IM, FM, and Pediatrics?</w:t>
      </w:r>
      <w:bookmarkEnd w:id="13"/>
    </w:p>
    <w:p w14:paraId="7ECA8EB4" w14:textId="2FD85DBF" w:rsidR="00471CD5" w:rsidRPr="00CE71AE" w:rsidRDefault="00471CD5" w:rsidP="00471CD5">
      <w:pPr>
        <w:pStyle w:val="ListParagraph"/>
        <w:numPr>
          <w:ilvl w:val="0"/>
          <w:numId w:val="3"/>
        </w:numPr>
      </w:pPr>
      <w:r w:rsidRPr="1E1ECC50">
        <w:t>NACHC Team: Optimal panel size is provider specific and dependent on schedule availability</w:t>
      </w:r>
      <w:r w:rsidR="6BB12950" w:rsidRPr="1E1ECC50">
        <w:t xml:space="preserve">, </w:t>
      </w:r>
      <w:r w:rsidRPr="1E1ECC50">
        <w:t>complexity of patients</w:t>
      </w:r>
      <w:r w:rsidR="41E87695" w:rsidRPr="1E1ECC50">
        <w:t>, and care team support</w:t>
      </w:r>
      <w:r w:rsidRPr="1E1ECC50">
        <w:t>.</w:t>
      </w:r>
    </w:p>
    <w:p w14:paraId="4FDAB077" w14:textId="5D7E3794" w:rsidR="00BC5B19" w:rsidRPr="00CE71AE" w:rsidRDefault="00BC5B19" w:rsidP="00497D1D">
      <w:pPr>
        <w:pStyle w:val="Heading2"/>
        <w:rPr>
          <w:rFonts w:asciiTheme="minorHAnsi" w:hAnsiTheme="minorHAnsi" w:cstheme="minorHAnsi"/>
        </w:rPr>
      </w:pPr>
      <w:bookmarkStart w:id="14" w:name="_Toc92972226"/>
      <w:r w:rsidRPr="00CE71AE">
        <w:rPr>
          <w:rFonts w:asciiTheme="minorHAnsi" w:hAnsiTheme="minorHAnsi" w:cstheme="minorHAnsi"/>
        </w:rPr>
        <w:t>Q: Can patients submit a form to Mass Health to transition from you to an existing PCP or BH provider or to you from a different assigned provider?</w:t>
      </w:r>
      <w:bookmarkEnd w:id="14"/>
    </w:p>
    <w:p w14:paraId="7A00CC2A" w14:textId="302B0D9B" w:rsidR="00107C8C" w:rsidRPr="00CE71AE" w:rsidRDefault="00107C8C" w:rsidP="00107C8C">
      <w:pPr>
        <w:pStyle w:val="ListParagraph"/>
        <w:numPr>
          <w:ilvl w:val="0"/>
          <w:numId w:val="3"/>
        </w:numPr>
      </w:pPr>
      <w:r w:rsidRPr="1E1ECC50">
        <w:t>NEW Health Team: The challenge comes for patients who are disinterested in doing the work to have Mass Health re-assign them.  A small group, but these tend to also be very high users of ER/</w:t>
      </w:r>
      <w:proofErr w:type="spellStart"/>
      <w:r w:rsidRPr="1E1ECC50">
        <w:t>Inpt</w:t>
      </w:r>
      <w:proofErr w:type="spellEnd"/>
      <w:r w:rsidRPr="1E1ECC50">
        <w:t xml:space="preserve"> care. Patients can request a change in PCP with MassHealth; however, the wait/hold times for phone calls are very long, so patients often never make the change. It would be helpful if we as the health center could make the change with only the patient's consent.</w:t>
      </w:r>
    </w:p>
    <w:p w14:paraId="364687C6" w14:textId="3132D041" w:rsidR="00107C8C" w:rsidRPr="00CE71AE" w:rsidRDefault="00497D1D" w:rsidP="008B126A">
      <w:pPr>
        <w:pStyle w:val="Heading1"/>
        <w:rPr>
          <w:rFonts w:asciiTheme="minorHAnsi" w:hAnsiTheme="minorHAnsi" w:cstheme="minorHAnsi"/>
        </w:rPr>
      </w:pPr>
      <w:bookmarkStart w:id="15" w:name="_Toc92972227"/>
      <w:r w:rsidRPr="00CE71AE">
        <w:rPr>
          <w:rFonts w:asciiTheme="minorHAnsi" w:hAnsiTheme="minorHAnsi" w:cstheme="minorHAnsi"/>
        </w:rPr>
        <w:lastRenderedPageBreak/>
        <w:t>EMR &amp; Tools Questions</w:t>
      </w:r>
      <w:bookmarkEnd w:id="15"/>
    </w:p>
    <w:p w14:paraId="5196822C" w14:textId="59AF9CE2" w:rsidR="00497D1D" w:rsidRPr="00CE71AE" w:rsidRDefault="00497D1D" w:rsidP="008B126A">
      <w:pPr>
        <w:pStyle w:val="Heading2"/>
        <w:rPr>
          <w:rFonts w:asciiTheme="minorHAnsi" w:hAnsiTheme="minorHAnsi" w:cstheme="minorHAnsi"/>
        </w:rPr>
      </w:pPr>
      <w:bookmarkStart w:id="16" w:name="_Toc92972228"/>
      <w:r w:rsidRPr="00CE71AE">
        <w:rPr>
          <w:rFonts w:asciiTheme="minorHAnsi" w:hAnsiTheme="minorHAnsi" w:cstheme="minorHAnsi"/>
        </w:rPr>
        <w:t xml:space="preserve">Q: </w:t>
      </w:r>
      <w:r w:rsidR="00C56BBF" w:rsidRPr="00CE71AE">
        <w:rPr>
          <w:rFonts w:asciiTheme="minorHAnsi" w:hAnsiTheme="minorHAnsi" w:cstheme="minorHAnsi"/>
        </w:rPr>
        <w:t>What tools can track and monitor patient health outcomes and care gaps?</w:t>
      </w:r>
      <w:bookmarkEnd w:id="16"/>
    </w:p>
    <w:p w14:paraId="63043C52" w14:textId="2F9F8D4F" w:rsidR="00C56BBF" w:rsidRPr="00CE71AE" w:rsidRDefault="00C56BBF" w:rsidP="00C56BBF">
      <w:pPr>
        <w:pStyle w:val="ListParagraph"/>
        <w:numPr>
          <w:ilvl w:val="0"/>
          <w:numId w:val="3"/>
        </w:numPr>
      </w:pPr>
      <w:r w:rsidRPr="1E1ECC50">
        <w:t>Kristie Bennardi, CEO, Keystone Rural Health</w:t>
      </w:r>
      <w:r w:rsidR="005C68D0" w:rsidRPr="1E1ECC50">
        <w:t xml:space="preserve">: We use i2i and the </w:t>
      </w:r>
      <w:proofErr w:type="spellStart"/>
      <w:r w:rsidR="005C68D0" w:rsidRPr="1E1ECC50">
        <w:t>Aledade</w:t>
      </w:r>
      <w:proofErr w:type="spellEnd"/>
      <w:r w:rsidR="005C68D0" w:rsidRPr="1E1ECC50">
        <w:t xml:space="preserve"> app, along with our EHR, to monitor our measures and gaps. We print out a morning report after our huddles with this info to give to the appropriate clinical staff each day.</w:t>
      </w:r>
    </w:p>
    <w:p w14:paraId="3D7177BD" w14:textId="4CDC8169" w:rsidR="005C68D0" w:rsidRPr="00CE71AE" w:rsidRDefault="006D4350" w:rsidP="00C56BBF">
      <w:pPr>
        <w:pStyle w:val="ListParagraph"/>
        <w:numPr>
          <w:ilvl w:val="0"/>
          <w:numId w:val="3"/>
        </w:numPr>
      </w:pPr>
      <w:r w:rsidRPr="1E1ECC50">
        <w:t xml:space="preserve">Heather Pelletier, CEO, Fish River Rural Health: We use our EHR for </w:t>
      </w:r>
      <w:proofErr w:type="gramStart"/>
      <w:r w:rsidRPr="1E1ECC50">
        <w:t>a majority of</w:t>
      </w:r>
      <w:proofErr w:type="gramEnd"/>
      <w:r w:rsidRPr="1E1ECC50">
        <w:t xml:space="preserve"> our data collection and population health activities.</w:t>
      </w:r>
    </w:p>
    <w:p w14:paraId="2651DB32" w14:textId="28919F29" w:rsidR="006D4350" w:rsidRPr="00CE71AE" w:rsidRDefault="39C51845" w:rsidP="00C56BBF">
      <w:pPr>
        <w:pStyle w:val="ListParagraph"/>
        <w:numPr>
          <w:ilvl w:val="0"/>
          <w:numId w:val="3"/>
        </w:numPr>
      </w:pPr>
      <w:r w:rsidRPr="1E1ECC50">
        <w:t>F</w:t>
      </w:r>
      <w:r w:rsidR="00412BE0" w:rsidRPr="1E1ECC50">
        <w:t xml:space="preserve">rom the Elevate community, Lorie: We use </w:t>
      </w:r>
      <w:proofErr w:type="spellStart"/>
      <w:r w:rsidR="00412BE0" w:rsidRPr="1E1ECC50">
        <w:t>Azara</w:t>
      </w:r>
      <w:proofErr w:type="spellEnd"/>
      <w:r w:rsidR="00412BE0" w:rsidRPr="1E1ECC50">
        <w:t xml:space="preserve"> for morning huddles to look at gaps, it has helped with our quality measures.</w:t>
      </w:r>
    </w:p>
    <w:p w14:paraId="7FB2109E" w14:textId="4E378330" w:rsidR="00412BE0" w:rsidRPr="00CE71AE" w:rsidRDefault="008B126A" w:rsidP="008B126A">
      <w:pPr>
        <w:pStyle w:val="Heading2"/>
        <w:rPr>
          <w:rFonts w:asciiTheme="minorHAnsi" w:hAnsiTheme="minorHAnsi" w:cstheme="minorHAnsi"/>
        </w:rPr>
      </w:pPr>
      <w:bookmarkStart w:id="17" w:name="_Toc92972229"/>
      <w:r w:rsidRPr="00CE71AE">
        <w:rPr>
          <w:rFonts w:asciiTheme="minorHAnsi" w:hAnsiTheme="minorHAnsi" w:cstheme="minorHAnsi"/>
        </w:rPr>
        <w:t>Q: How to approach HHCC - Hierarchical condition category coding - for Risk Modeling in your EMR?</w:t>
      </w:r>
      <w:bookmarkEnd w:id="17"/>
    </w:p>
    <w:p w14:paraId="0F56980F" w14:textId="5241734D" w:rsidR="008B126A" w:rsidRPr="00CE71AE" w:rsidRDefault="008B126A" w:rsidP="008B126A">
      <w:pPr>
        <w:pStyle w:val="ListParagraph"/>
        <w:numPr>
          <w:ilvl w:val="0"/>
          <w:numId w:val="4"/>
        </w:numPr>
      </w:pPr>
      <w:r w:rsidRPr="1E1ECC50">
        <w:t xml:space="preserve">NACHC Team: This is a great question. We currently don’t have resources to spotlight </w:t>
      </w:r>
      <w:proofErr w:type="gramStart"/>
      <w:r w:rsidRPr="1E1ECC50">
        <w:t>here, but</w:t>
      </w:r>
      <w:proofErr w:type="gramEnd"/>
      <w:r w:rsidRPr="1E1ECC50">
        <w:t xml:space="preserve"> hope to be able to address </w:t>
      </w:r>
      <w:r w:rsidR="03CAB20D" w:rsidRPr="1E1ECC50">
        <w:t>the topic</w:t>
      </w:r>
      <w:r w:rsidRPr="1E1ECC50">
        <w:t xml:space="preserve"> at an upcoming learning forum.</w:t>
      </w:r>
    </w:p>
    <w:p w14:paraId="15008DD0" w14:textId="11A1EDE0" w:rsidR="00AC6EEF" w:rsidRPr="00CE71AE" w:rsidRDefault="00AC6EEF" w:rsidP="00AC6EEF">
      <w:pPr>
        <w:rPr>
          <w:rFonts w:cstheme="minorHAnsi"/>
        </w:rPr>
      </w:pPr>
    </w:p>
    <w:sectPr w:rsidR="00AC6EEF" w:rsidRPr="00CE71AE">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4C36B" w14:textId="77777777" w:rsidR="00CE71AE" w:rsidRDefault="00CE71AE" w:rsidP="00CE71AE">
      <w:pPr>
        <w:spacing w:after="0" w:line="240" w:lineRule="auto"/>
      </w:pPr>
      <w:r>
        <w:separator/>
      </w:r>
    </w:p>
  </w:endnote>
  <w:endnote w:type="continuationSeparator" w:id="0">
    <w:p w14:paraId="48C616E0" w14:textId="77777777" w:rsidR="00CE71AE" w:rsidRDefault="00CE71AE" w:rsidP="00CE71AE">
      <w:pPr>
        <w:spacing w:after="0" w:line="240" w:lineRule="auto"/>
      </w:pPr>
      <w:r>
        <w:continuationSeparator/>
      </w:r>
    </w:p>
  </w:endnote>
  <w:endnote w:type="continuationNotice" w:id="1">
    <w:p w14:paraId="4AD645FD" w14:textId="77777777" w:rsidR="00B769C0" w:rsidRDefault="00B769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23F07" w14:textId="77777777" w:rsidR="00CE71AE" w:rsidRDefault="00CE71AE" w:rsidP="00CE71AE">
      <w:pPr>
        <w:spacing w:after="0" w:line="240" w:lineRule="auto"/>
      </w:pPr>
      <w:r>
        <w:separator/>
      </w:r>
    </w:p>
  </w:footnote>
  <w:footnote w:type="continuationSeparator" w:id="0">
    <w:p w14:paraId="427DEACD" w14:textId="77777777" w:rsidR="00CE71AE" w:rsidRDefault="00CE71AE" w:rsidP="00CE71AE">
      <w:pPr>
        <w:spacing w:after="0" w:line="240" w:lineRule="auto"/>
      </w:pPr>
      <w:r>
        <w:continuationSeparator/>
      </w:r>
    </w:p>
  </w:footnote>
  <w:footnote w:type="continuationNotice" w:id="1">
    <w:p w14:paraId="7005DBD4" w14:textId="77777777" w:rsidR="00B769C0" w:rsidRDefault="00B769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9A96" w14:textId="3D32311E" w:rsidR="00CE71AE" w:rsidRDefault="00CE71AE" w:rsidP="00CE71AE">
    <w:pPr>
      <w:pStyle w:val="Header"/>
      <w:jc w:val="right"/>
    </w:pPr>
    <w:r>
      <w:rPr>
        <w:noProof/>
      </w:rPr>
      <w:drawing>
        <wp:inline distT="0" distB="0" distL="0" distR="0" wp14:anchorId="7BF40778" wp14:editId="0F6CDA56">
          <wp:extent cx="1272540" cy="295888"/>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924" cy="3020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6134F"/>
    <w:multiLevelType w:val="hybridMultilevel"/>
    <w:tmpl w:val="1062E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B4323"/>
    <w:multiLevelType w:val="hybridMultilevel"/>
    <w:tmpl w:val="A4DC2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EA559C"/>
    <w:multiLevelType w:val="hybridMultilevel"/>
    <w:tmpl w:val="36F6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D2681C"/>
    <w:multiLevelType w:val="hybridMultilevel"/>
    <w:tmpl w:val="6914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C27566"/>
    <w:rsid w:val="0002468D"/>
    <w:rsid w:val="00045842"/>
    <w:rsid w:val="000D0B4D"/>
    <w:rsid w:val="00107C8C"/>
    <w:rsid w:val="00132A3E"/>
    <w:rsid w:val="001843F8"/>
    <w:rsid w:val="001F785A"/>
    <w:rsid w:val="00204435"/>
    <w:rsid w:val="002675ED"/>
    <w:rsid w:val="002B4F7F"/>
    <w:rsid w:val="00412BE0"/>
    <w:rsid w:val="00471CD5"/>
    <w:rsid w:val="00497D1D"/>
    <w:rsid w:val="004C6DA6"/>
    <w:rsid w:val="00577CB6"/>
    <w:rsid w:val="005C68D0"/>
    <w:rsid w:val="005D14A5"/>
    <w:rsid w:val="006D4350"/>
    <w:rsid w:val="007931BF"/>
    <w:rsid w:val="00884212"/>
    <w:rsid w:val="008B126A"/>
    <w:rsid w:val="008E5CCC"/>
    <w:rsid w:val="00917607"/>
    <w:rsid w:val="009A044F"/>
    <w:rsid w:val="009E0C04"/>
    <w:rsid w:val="00A21301"/>
    <w:rsid w:val="00A52BF1"/>
    <w:rsid w:val="00AC39B7"/>
    <w:rsid w:val="00AC6EEF"/>
    <w:rsid w:val="00B060C8"/>
    <w:rsid w:val="00B769C0"/>
    <w:rsid w:val="00BC5B19"/>
    <w:rsid w:val="00BE795D"/>
    <w:rsid w:val="00C17629"/>
    <w:rsid w:val="00C241DD"/>
    <w:rsid w:val="00C45893"/>
    <w:rsid w:val="00C56BBF"/>
    <w:rsid w:val="00CC0E37"/>
    <w:rsid w:val="00CE71AE"/>
    <w:rsid w:val="00D5431D"/>
    <w:rsid w:val="00DF2804"/>
    <w:rsid w:val="00E26077"/>
    <w:rsid w:val="00E4284F"/>
    <w:rsid w:val="00E64FC6"/>
    <w:rsid w:val="00E6733D"/>
    <w:rsid w:val="00F116B8"/>
    <w:rsid w:val="03CAB20D"/>
    <w:rsid w:val="04F4A055"/>
    <w:rsid w:val="1E1ECC50"/>
    <w:rsid w:val="2E24B162"/>
    <w:rsid w:val="3073F697"/>
    <w:rsid w:val="39C51845"/>
    <w:rsid w:val="402BAEA9"/>
    <w:rsid w:val="409A7753"/>
    <w:rsid w:val="41E87695"/>
    <w:rsid w:val="5A7633B9"/>
    <w:rsid w:val="5FC27566"/>
    <w:rsid w:val="6460DDFE"/>
    <w:rsid w:val="6BB12950"/>
    <w:rsid w:val="7B4A4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22AE"/>
  <w15:chartTrackingRefBased/>
  <w15:docId w15:val="{45D550E8-62AC-4DA6-936A-F326DF14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3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43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31D"/>
    <w:pPr>
      <w:ind w:left="720"/>
      <w:contextualSpacing/>
    </w:pPr>
  </w:style>
  <w:style w:type="character" w:styleId="Hyperlink">
    <w:name w:val="Hyperlink"/>
    <w:basedOn w:val="DefaultParagraphFont"/>
    <w:uiPriority w:val="99"/>
    <w:unhideWhenUsed/>
    <w:rsid w:val="00045842"/>
    <w:rPr>
      <w:color w:val="0563C1" w:themeColor="hyperlink"/>
      <w:u w:val="single"/>
    </w:rPr>
  </w:style>
  <w:style w:type="character" w:styleId="UnresolvedMention">
    <w:name w:val="Unresolved Mention"/>
    <w:basedOn w:val="DefaultParagraphFont"/>
    <w:uiPriority w:val="99"/>
    <w:semiHidden/>
    <w:unhideWhenUsed/>
    <w:rsid w:val="00045842"/>
    <w:rPr>
      <w:color w:val="605E5C"/>
      <w:shd w:val="clear" w:color="auto" w:fill="E1DFDD"/>
    </w:rPr>
  </w:style>
  <w:style w:type="character" w:customStyle="1" w:styleId="Heading1Char">
    <w:name w:val="Heading 1 Char"/>
    <w:basedOn w:val="DefaultParagraphFont"/>
    <w:link w:val="Heading1"/>
    <w:uiPriority w:val="9"/>
    <w:rsid w:val="001843F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43F8"/>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AC39B7"/>
    <w:pPr>
      <w:outlineLvl w:val="9"/>
    </w:pPr>
  </w:style>
  <w:style w:type="paragraph" w:styleId="TOC1">
    <w:name w:val="toc 1"/>
    <w:basedOn w:val="Normal"/>
    <w:next w:val="Normal"/>
    <w:autoRedefine/>
    <w:uiPriority w:val="39"/>
    <w:unhideWhenUsed/>
    <w:rsid w:val="00AC39B7"/>
    <w:pPr>
      <w:spacing w:after="100"/>
    </w:pPr>
  </w:style>
  <w:style w:type="paragraph" w:styleId="TOC2">
    <w:name w:val="toc 2"/>
    <w:basedOn w:val="Normal"/>
    <w:next w:val="Normal"/>
    <w:autoRedefine/>
    <w:uiPriority w:val="39"/>
    <w:unhideWhenUsed/>
    <w:rsid w:val="00AC39B7"/>
    <w:pPr>
      <w:spacing w:after="100"/>
      <w:ind w:left="220"/>
    </w:pPr>
  </w:style>
  <w:style w:type="paragraph" w:styleId="Header">
    <w:name w:val="header"/>
    <w:basedOn w:val="Normal"/>
    <w:link w:val="HeaderChar"/>
    <w:uiPriority w:val="99"/>
    <w:unhideWhenUsed/>
    <w:rsid w:val="00CE7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1AE"/>
  </w:style>
  <w:style w:type="paragraph" w:styleId="Footer">
    <w:name w:val="footer"/>
    <w:basedOn w:val="Normal"/>
    <w:link w:val="FooterChar"/>
    <w:uiPriority w:val="99"/>
    <w:unhideWhenUsed/>
    <w:rsid w:val="00CE7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hc.org/wp-content/uploads/2019/11/NACHC-VTF-Care-Management-AG_November-2019.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chc.org/wp-content/uploads/2019/11/NACHC-VTF-Leadership-AG_November-2019.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hi.org/resources/Pages/Measures/TeamMemberPatientContinuityReviewofSchedul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hc.org/wp-content/uploads/2019/11/NACHC-VTF-Care-Teams-AG_November-2019.pdf" TargetMode="External"/><Relationship Id="rId5" Type="http://schemas.openxmlformats.org/officeDocument/2006/relationships/numbering" Target="numbering.xml"/><Relationship Id="rId15" Type="http://schemas.openxmlformats.org/officeDocument/2006/relationships/hyperlink" Target="http://www.ihi.org/resources/Pages/Measures/ThirdNextAvailableAppointment.aspx%20and%20continuit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gov/Outreach-and-Education/Medicare-Learning-Network-MLN/MLNProducts/preventive-services/medicare-wellness-visit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3" ma:contentTypeDescription="Create a new document." ma:contentTypeScope="" ma:versionID="6b956a3c9cd5afcbaeea99592bb395c2">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4053317454fcf3c2901f8741ecf34c3d"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81FF7E-41E6-475E-8B9C-81B187F74BE2}">
  <ds:schemaRefs>
    <ds:schemaRef ds:uri="http://schemas.microsoft.com/sharepoint/v3/contenttype/forms"/>
  </ds:schemaRefs>
</ds:datastoreItem>
</file>

<file path=customXml/itemProps2.xml><?xml version="1.0" encoding="utf-8"?>
<ds:datastoreItem xmlns:ds="http://schemas.openxmlformats.org/officeDocument/2006/customXml" ds:itemID="{6567079F-3161-4646-A9A9-A658BCC926FD}">
  <ds:schemaRefs>
    <ds:schemaRef ds:uri="http://schemas.openxmlformats.org/officeDocument/2006/bibliography"/>
  </ds:schemaRefs>
</ds:datastoreItem>
</file>

<file path=customXml/itemProps3.xml><?xml version="1.0" encoding="utf-8"?>
<ds:datastoreItem xmlns:ds="http://schemas.openxmlformats.org/officeDocument/2006/customXml" ds:itemID="{912B0D12-9797-47CD-AA62-748F01AAF7CC}">
  <ds:schemaRefs>
    <ds:schemaRef ds:uri="http://schemas.microsoft.com/office/2006/documentManagement/types"/>
    <ds:schemaRef ds:uri="http://schemas.microsoft.com/office/infopath/2007/PartnerControls"/>
    <ds:schemaRef ds:uri="http://www.w3.org/XML/1998/namespace"/>
    <ds:schemaRef ds:uri="http://purl.org/dc/elements/1.1/"/>
    <ds:schemaRef ds:uri="2eed5dcd-9ad2-4c29-98ce-953cdf085681"/>
    <ds:schemaRef ds:uri="http://purl.org/dc/terms/"/>
    <ds:schemaRef ds:uri="http://schemas.microsoft.com/office/2006/metadata/properties"/>
    <ds:schemaRef ds:uri="http://purl.org/dc/dcmitype/"/>
    <ds:schemaRef ds:uri="http://schemas.openxmlformats.org/package/2006/metadata/core-properties"/>
    <ds:schemaRef ds:uri="501a3200-905b-44c0-b593-10a3943bf798"/>
  </ds:schemaRefs>
</ds:datastoreItem>
</file>

<file path=customXml/itemProps4.xml><?xml version="1.0" encoding="utf-8"?>
<ds:datastoreItem xmlns:ds="http://schemas.openxmlformats.org/officeDocument/2006/customXml" ds:itemID="{B641121A-8C16-41A1-845C-8E8826D70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d5dcd-9ad2-4c29-98ce-953cdf085681"/>
    <ds:schemaRef ds:uri="501a3200-905b-44c0-b593-10a3943bf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1454</Words>
  <Characters>8290</Characters>
  <Application>Microsoft Office Word</Application>
  <DocSecurity>0</DocSecurity>
  <Lines>69</Lines>
  <Paragraphs>19</Paragraphs>
  <ScaleCrop>false</ScaleCrop>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Utset</dc:creator>
  <cp:keywords/>
  <dc:description/>
  <cp:lastModifiedBy>Lizzie Utset</cp:lastModifiedBy>
  <cp:revision>2</cp:revision>
  <dcterms:created xsi:type="dcterms:W3CDTF">2022-01-13T20:15:00Z</dcterms:created>
  <dcterms:modified xsi:type="dcterms:W3CDTF">2022-01-13T20:15:00Z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ies>
</file>