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E2D89" w14:textId="77777777" w:rsidR="006F43E7" w:rsidRDefault="006F43E7" w:rsidP="00D34D82">
      <w:pPr>
        <w:spacing w:line="276" w:lineRule="auto"/>
      </w:pPr>
    </w:p>
    <w:p w14:paraId="0176D50C" w14:textId="17690D41" w:rsidR="00BD3FD9" w:rsidRPr="00D34D82" w:rsidRDefault="00C4779C" w:rsidP="00D34D82">
      <w:pPr>
        <w:spacing w:line="276" w:lineRule="auto"/>
      </w:pPr>
      <w:r w:rsidRPr="00D34D82">
        <w:t>As the COVID-19 pandemic has evolved we at Community Health Centers Inc. felt very strongly during this very challenging time to implement, pivot, and adjust within the organization to meet the needs of our patients and</w:t>
      </w:r>
      <w:r w:rsidR="004B4AFE" w:rsidRPr="00D34D82">
        <w:t xml:space="preserve"> </w:t>
      </w:r>
      <w:r w:rsidR="003B0548" w:rsidRPr="00D34D82">
        <w:t>community</w:t>
      </w:r>
      <w:r w:rsidRPr="00D34D82">
        <w:t>.</w:t>
      </w:r>
      <w:r w:rsidR="003B0548" w:rsidRPr="00D34D82">
        <w:t xml:space="preserve"> </w:t>
      </w:r>
      <w:r w:rsidR="004B4AFE" w:rsidRPr="00D34D82">
        <w:t xml:space="preserve">With a widespread lack of PPE (personal protective equipment) and test kits in health care facilities across the nation we partnered with Orange County to perform COVID-19 testing at two of our locations </w:t>
      </w:r>
      <w:r w:rsidR="0051639B" w:rsidRPr="00D34D82">
        <w:t>in communities identified</w:t>
      </w:r>
      <w:r w:rsidR="004B4AFE" w:rsidRPr="00D34D82">
        <w:t xml:space="preserve"> as “hot spots” in the county.</w:t>
      </w:r>
      <w:r w:rsidR="0051639B" w:rsidRPr="00D34D82">
        <w:t xml:space="preserve"> Our partnership allows us to assess new and established patients in areas with increas</w:t>
      </w:r>
      <w:r w:rsidR="001D0D84" w:rsidRPr="00D34D82">
        <w:t>ing</w:t>
      </w:r>
      <w:r w:rsidR="0051639B" w:rsidRPr="00D34D82">
        <w:t xml:space="preserve"> community </w:t>
      </w:r>
      <w:r w:rsidR="00BD3FD9" w:rsidRPr="00D34D82">
        <w:t>acquired</w:t>
      </w:r>
      <w:r w:rsidR="001D0D84" w:rsidRPr="00D34D82">
        <w:t xml:space="preserve"> infections</w:t>
      </w:r>
      <w:r w:rsidR="00BD3FD9" w:rsidRPr="00D34D82">
        <w:t>.</w:t>
      </w:r>
    </w:p>
    <w:p w14:paraId="42A929E9" w14:textId="369EB447" w:rsidR="00852E07" w:rsidRPr="00D34D82" w:rsidRDefault="00852E07" w:rsidP="00D34D82">
      <w:pPr>
        <w:spacing w:line="276" w:lineRule="auto"/>
      </w:pPr>
      <w:r w:rsidRPr="00D34D82">
        <w:t xml:space="preserve"> </w:t>
      </w:r>
    </w:p>
    <w:p w14:paraId="6EB99B65" w14:textId="6E88437D" w:rsidR="00852E07" w:rsidRPr="00D34D82" w:rsidRDefault="00852E07" w:rsidP="00D34D82">
      <w:pPr>
        <w:spacing w:line="276" w:lineRule="auto"/>
      </w:pPr>
      <w:r w:rsidRPr="00D34D82">
        <w:t>CHC implemented and incorporated Telemedicine in the drive-up testing allowing provider</w:t>
      </w:r>
      <w:r w:rsidR="00BD3FD9" w:rsidRPr="00D34D82">
        <w:t>s</w:t>
      </w:r>
      <w:r w:rsidRPr="00D34D82">
        <w:t xml:space="preserve"> to perform a clinical assessment of symptoms, risks for complication</w:t>
      </w:r>
      <w:r w:rsidR="00BD3FD9" w:rsidRPr="00D34D82">
        <w:t>,</w:t>
      </w:r>
      <w:r w:rsidRPr="00D34D82">
        <w:t xml:space="preserve"> and designing a plan of care for </w:t>
      </w:r>
      <w:r w:rsidR="00030CC7">
        <w:t xml:space="preserve">our </w:t>
      </w:r>
      <w:r w:rsidRPr="00D34D82">
        <w:t>patient</w:t>
      </w:r>
      <w:r w:rsidR="00030CC7">
        <w:t>s</w:t>
      </w:r>
      <w:r w:rsidRPr="00D34D82">
        <w:t xml:space="preserve"> including testing for COVID -19. This </w:t>
      </w:r>
      <w:r w:rsidR="00030CC7">
        <w:t>allows us</w:t>
      </w:r>
      <w:r w:rsidRPr="00D34D82">
        <w:t xml:space="preserve"> to follow infection control measures while being convenient and safe for our patients and staff </w:t>
      </w:r>
      <w:r w:rsidR="00BD3FD9" w:rsidRPr="00D34D82">
        <w:t>wh</w:t>
      </w:r>
      <w:r w:rsidR="001D0D84" w:rsidRPr="00D34D82">
        <w:t>ile</w:t>
      </w:r>
      <w:r w:rsidRPr="00D34D82">
        <w:t xml:space="preserve"> tak</w:t>
      </w:r>
      <w:r w:rsidR="001D0D84" w:rsidRPr="00D34D82">
        <w:t>ing</w:t>
      </w:r>
      <w:r w:rsidRPr="00D34D82">
        <w:t xml:space="preserve"> the best care possible </w:t>
      </w:r>
      <w:r w:rsidR="001D0D84" w:rsidRPr="00D34D82">
        <w:t>to</w:t>
      </w:r>
      <w:r w:rsidRPr="00D34D82">
        <w:t xml:space="preserve"> new and established patient</w:t>
      </w:r>
      <w:r w:rsidR="00030CC7">
        <w:t>s</w:t>
      </w:r>
      <w:r w:rsidRPr="00D34D82">
        <w:t xml:space="preserve"> with symptoms or exposure to the virus</w:t>
      </w:r>
      <w:r w:rsidR="00BD3FD9" w:rsidRPr="00D34D82">
        <w:t>.</w:t>
      </w:r>
      <w:r w:rsidRPr="00D34D82">
        <w:t xml:space="preserve"> </w:t>
      </w:r>
      <w:r w:rsidR="00931E1F" w:rsidRPr="00D34D82">
        <w:t xml:space="preserve">This method </w:t>
      </w:r>
      <w:r w:rsidR="00030CC7" w:rsidRPr="00D34D82">
        <w:t>lets</w:t>
      </w:r>
      <w:r w:rsidR="00931E1F" w:rsidRPr="00D34D82">
        <w:t xml:space="preserve"> us separate regular patients </w:t>
      </w:r>
      <w:r w:rsidR="001D0D84" w:rsidRPr="00D34D82">
        <w:t xml:space="preserve">and healthcare workers </w:t>
      </w:r>
      <w:r w:rsidR="00931E1F" w:rsidRPr="00D34D82">
        <w:t xml:space="preserve">from possible COVID-19 cases. </w:t>
      </w:r>
    </w:p>
    <w:p w14:paraId="618B6408" w14:textId="77777777" w:rsidR="0051639B" w:rsidRPr="00D34D82" w:rsidRDefault="0051639B" w:rsidP="00D34D82">
      <w:pPr>
        <w:spacing w:line="276" w:lineRule="auto"/>
      </w:pPr>
    </w:p>
    <w:p w14:paraId="3F2DADE6" w14:textId="0B551C41" w:rsidR="000933D8" w:rsidRPr="00D34D82" w:rsidRDefault="006346B5" w:rsidP="00D34D82">
      <w:pPr>
        <w:spacing w:line="276" w:lineRule="auto"/>
      </w:pPr>
      <w:r w:rsidRPr="00D34D82">
        <w:t xml:space="preserve">CHC set up </w:t>
      </w:r>
      <w:r w:rsidR="001D0D84" w:rsidRPr="00D34D82">
        <w:t>3 visit</w:t>
      </w:r>
      <w:r w:rsidRPr="00D34D82">
        <w:t xml:space="preserve"> stages </w:t>
      </w:r>
      <w:r w:rsidR="00BD3FD9" w:rsidRPr="00D34D82">
        <w:t>that allow</w:t>
      </w:r>
      <w:r w:rsidR="0066128A" w:rsidRPr="00D34D82">
        <w:t>s</w:t>
      </w:r>
      <w:r w:rsidRPr="00D34D82">
        <w:t xml:space="preserve"> the patient </w:t>
      </w:r>
      <w:r w:rsidR="00BD3FD9" w:rsidRPr="00D34D82">
        <w:t xml:space="preserve">to stay </w:t>
      </w:r>
      <w:r w:rsidRPr="00D34D82">
        <w:t>in their car</w:t>
      </w:r>
      <w:r w:rsidR="001D0D84" w:rsidRPr="00D34D82">
        <w:t xml:space="preserve"> while completing </w:t>
      </w:r>
      <w:r w:rsidR="0066128A" w:rsidRPr="00D34D82">
        <w:t xml:space="preserve">clinical </w:t>
      </w:r>
      <w:r w:rsidR="001D0D84" w:rsidRPr="00D34D82">
        <w:t xml:space="preserve">assessment and </w:t>
      </w:r>
      <w:r w:rsidR="0066128A" w:rsidRPr="00D34D82">
        <w:t>COVID-19 test</w:t>
      </w:r>
      <w:r w:rsidR="00BD3FD9" w:rsidRPr="00D34D82">
        <w:t>.</w:t>
      </w:r>
      <w:r w:rsidRPr="00D34D82">
        <w:t xml:space="preserve"> </w:t>
      </w:r>
      <w:r w:rsidR="000933D8" w:rsidRPr="00D34D82">
        <w:t xml:space="preserve">Staff do a double identification on every patient between each stage. CHC staff confirms a minimum of two unique identifiers prior to the provision of any services, treatment, or procedures.   </w:t>
      </w:r>
    </w:p>
    <w:p w14:paraId="64460681" w14:textId="77777777" w:rsidR="000933D8" w:rsidRPr="00D34D82" w:rsidRDefault="000933D8" w:rsidP="00D34D82">
      <w:pPr>
        <w:spacing w:line="276" w:lineRule="auto"/>
      </w:pPr>
    </w:p>
    <w:p w14:paraId="7DD3D31E" w14:textId="4C0B4982" w:rsidR="000933D8" w:rsidRPr="00D34D82" w:rsidRDefault="00BD3FD9" w:rsidP="00D34D82">
      <w:pPr>
        <w:spacing w:line="276" w:lineRule="auto"/>
      </w:pPr>
      <w:r w:rsidRPr="00D34D82">
        <w:t>A</w:t>
      </w:r>
      <w:r w:rsidR="006346B5" w:rsidRPr="00D34D82">
        <w:t>n initial team will register them, obtain insurance verification</w:t>
      </w:r>
      <w:r w:rsidR="00931E1F" w:rsidRPr="00D34D82">
        <w:t>,</w:t>
      </w:r>
      <w:r w:rsidR="006346B5" w:rsidRPr="00D34D82">
        <w:t xml:space="preserve"> and demographic information. </w:t>
      </w:r>
      <w:r w:rsidR="0066128A" w:rsidRPr="00D34D82">
        <w:t xml:space="preserve">Our second team takes </w:t>
      </w:r>
      <w:r w:rsidR="00852E07" w:rsidRPr="00D34D82">
        <w:t>a computer on wheels</w:t>
      </w:r>
      <w:r w:rsidR="0066128A" w:rsidRPr="00D34D82">
        <w:t>,</w:t>
      </w:r>
      <w:r w:rsidR="00852E07" w:rsidRPr="00D34D82">
        <w:t xml:space="preserve"> where </w:t>
      </w:r>
      <w:r w:rsidR="0066128A" w:rsidRPr="00D34D82">
        <w:t xml:space="preserve">a provider is live with </w:t>
      </w:r>
      <w:r w:rsidR="0066128A" w:rsidRPr="00D34D82">
        <w:rPr>
          <w:lang w:val="en"/>
        </w:rPr>
        <w:t>two-way, real time interactive communication between the patient, and the practitioner at the distant site</w:t>
      </w:r>
      <w:r w:rsidR="000933D8" w:rsidRPr="00D34D82">
        <w:rPr>
          <w:lang w:val="en"/>
        </w:rPr>
        <w:t xml:space="preserve">. </w:t>
      </w:r>
      <w:r w:rsidR="000933D8" w:rsidRPr="00D34D82">
        <w:t>The</w:t>
      </w:r>
      <w:r w:rsidR="006346B5" w:rsidRPr="00D34D82">
        <w:t xml:space="preserve"> provider will complete </w:t>
      </w:r>
      <w:r w:rsidRPr="00D34D82">
        <w:t>the</w:t>
      </w:r>
      <w:r w:rsidR="006346B5" w:rsidRPr="00D34D82">
        <w:t xml:space="preserve"> </w:t>
      </w:r>
      <w:r w:rsidR="000933D8" w:rsidRPr="00D34D82">
        <w:t xml:space="preserve">assessment and evaluation of the patient </w:t>
      </w:r>
      <w:r w:rsidR="00852E07" w:rsidRPr="00D34D82">
        <w:t>while the</w:t>
      </w:r>
      <w:r w:rsidR="000933D8" w:rsidRPr="00D34D82">
        <w:t xml:space="preserve"> patient </w:t>
      </w:r>
      <w:r w:rsidR="00A202E2" w:rsidRPr="00D34D82">
        <w:t>stays</w:t>
      </w:r>
      <w:r w:rsidR="00852E07" w:rsidRPr="00D34D82">
        <w:t xml:space="preserve"> in the car</w:t>
      </w:r>
      <w:r w:rsidR="00931E1F" w:rsidRPr="00D34D82">
        <w:t>. This</w:t>
      </w:r>
      <w:r w:rsidR="000933D8" w:rsidRPr="00D34D82">
        <w:t xml:space="preserve"> will also</w:t>
      </w:r>
      <w:r w:rsidR="00931E1F" w:rsidRPr="00D34D82">
        <w:t xml:space="preserve"> </w:t>
      </w:r>
      <w:r w:rsidR="000933D8" w:rsidRPr="00D34D82">
        <w:t>allow</w:t>
      </w:r>
      <w:r w:rsidR="00852E07" w:rsidRPr="00D34D82">
        <w:t xml:space="preserve"> us to asses multiples family members</w:t>
      </w:r>
      <w:r w:rsidR="000933D8" w:rsidRPr="00D34D82">
        <w:t xml:space="preserve"> at risk of infection with </w:t>
      </w:r>
      <w:r w:rsidR="00852E07" w:rsidRPr="00D34D82">
        <w:t>evaluation</w:t>
      </w:r>
      <w:r w:rsidR="00931E1F" w:rsidRPr="00D34D82">
        <w:t xml:space="preserve"> at the same time</w:t>
      </w:r>
      <w:r w:rsidR="00852E07" w:rsidRPr="00D34D82">
        <w:t xml:space="preserve"> while minimizing the risk of virus transmission to other</w:t>
      </w:r>
      <w:r w:rsidR="00931E1F" w:rsidRPr="00D34D82">
        <w:t>s</w:t>
      </w:r>
      <w:r w:rsidR="00852E07" w:rsidRPr="00D34D82">
        <w:t xml:space="preserve"> </w:t>
      </w:r>
      <w:r w:rsidR="000933D8" w:rsidRPr="00D34D82">
        <w:t>during a</w:t>
      </w:r>
      <w:r w:rsidR="00852E07" w:rsidRPr="00D34D82">
        <w:t xml:space="preserve"> face to face visit. Once the provider ha</w:t>
      </w:r>
      <w:r w:rsidR="00931E1F" w:rsidRPr="00D34D82">
        <w:t>s</w:t>
      </w:r>
      <w:r w:rsidR="00852E07" w:rsidRPr="00D34D82">
        <w:t xml:space="preserve"> </w:t>
      </w:r>
      <w:r w:rsidR="000933D8" w:rsidRPr="00D34D82">
        <w:t xml:space="preserve">completed the assessment and treatment as well </w:t>
      </w:r>
      <w:r w:rsidR="00852E07" w:rsidRPr="00D34D82">
        <w:t>identified the risk</w:t>
      </w:r>
      <w:r w:rsidR="00931E1F" w:rsidRPr="00D34D82">
        <w:t>,</w:t>
      </w:r>
      <w:r w:rsidR="00852E07" w:rsidRPr="00D34D82">
        <w:t xml:space="preserve"> determined priority</w:t>
      </w:r>
      <w:r w:rsidR="00931E1F" w:rsidRPr="00D34D82">
        <w:t>,</w:t>
      </w:r>
      <w:r w:rsidR="00852E07" w:rsidRPr="00D34D82">
        <w:t xml:space="preserve"> and indication for</w:t>
      </w:r>
      <w:r w:rsidRPr="00D34D82">
        <w:t xml:space="preserve"> tes</w:t>
      </w:r>
      <w:r w:rsidR="00852E07" w:rsidRPr="00D34D82">
        <w:t>ting the</w:t>
      </w:r>
      <w:r w:rsidR="00931E1F" w:rsidRPr="00D34D82">
        <w:t xml:space="preserve"> patient the patient then </w:t>
      </w:r>
      <w:r w:rsidR="00852E07" w:rsidRPr="00D34D82">
        <w:t>move</w:t>
      </w:r>
      <w:r w:rsidR="00931E1F" w:rsidRPr="00D34D82">
        <w:t>s</w:t>
      </w:r>
      <w:r w:rsidR="00852E07" w:rsidRPr="00D34D82">
        <w:t xml:space="preserve"> to </w:t>
      </w:r>
      <w:bookmarkStart w:id="0" w:name="_Hlk44320482"/>
      <w:r w:rsidR="000933D8" w:rsidRPr="00D34D82">
        <w:t xml:space="preserve">the third </w:t>
      </w:r>
      <w:r w:rsidR="00852E07" w:rsidRPr="00D34D82">
        <w:t>stage</w:t>
      </w:r>
      <w:r w:rsidR="000933D8" w:rsidRPr="00D34D82">
        <w:t>-</w:t>
      </w:r>
      <w:r w:rsidR="00852E07" w:rsidRPr="00D34D82">
        <w:t xml:space="preserve"> </w:t>
      </w:r>
      <w:r w:rsidR="000933D8" w:rsidRPr="00D34D82">
        <w:t xml:space="preserve">testing and education </w:t>
      </w:r>
      <w:r w:rsidR="00852E07" w:rsidRPr="00D34D82">
        <w:t xml:space="preserve">where trained nursing staff will obtain the sample, educate the patient on isolation or quarantine as well education on </w:t>
      </w:r>
      <w:r w:rsidR="000933D8" w:rsidRPr="00D34D82">
        <w:t>the medical diagnosis, treatment plan</w:t>
      </w:r>
      <w:r w:rsidR="00852E07" w:rsidRPr="00D34D82">
        <w:t xml:space="preserve">, warning </w:t>
      </w:r>
      <w:r w:rsidRPr="00D34D82">
        <w:t>signs</w:t>
      </w:r>
      <w:r w:rsidR="00852E07" w:rsidRPr="00D34D82">
        <w:t xml:space="preserve"> and symptoms, possible complications</w:t>
      </w:r>
      <w:bookmarkEnd w:id="0"/>
      <w:r w:rsidR="000933D8" w:rsidRPr="00D34D82">
        <w:t xml:space="preserve"> and infection control measure</w:t>
      </w:r>
      <w:r w:rsidR="00852E07" w:rsidRPr="00D34D82">
        <w:t>.</w:t>
      </w:r>
      <w:r w:rsidR="00CF00AB" w:rsidRPr="00D34D82">
        <w:t xml:space="preserve"> </w:t>
      </w:r>
    </w:p>
    <w:p w14:paraId="23A2ADAD" w14:textId="77777777" w:rsidR="000933D8" w:rsidRPr="00D34D82" w:rsidRDefault="000933D8" w:rsidP="00D34D82">
      <w:pPr>
        <w:spacing w:line="276" w:lineRule="auto"/>
      </w:pPr>
    </w:p>
    <w:p w14:paraId="3B8967F0" w14:textId="0BD14F91" w:rsidR="00DC0499" w:rsidRPr="00D34D82" w:rsidRDefault="000933D8" w:rsidP="00D34D82">
      <w:pPr>
        <w:spacing w:line="276" w:lineRule="auto"/>
      </w:pPr>
      <w:r w:rsidRPr="00D34D82">
        <w:t xml:space="preserve">Once </w:t>
      </w:r>
      <w:r w:rsidR="00A36B1D" w:rsidRPr="00D34D82">
        <w:t xml:space="preserve">we receive </w:t>
      </w:r>
      <w:r w:rsidR="00CF00AB" w:rsidRPr="00D34D82">
        <w:t xml:space="preserve">the </w:t>
      </w:r>
      <w:r w:rsidR="00A36B1D" w:rsidRPr="00D34D82">
        <w:t>test results the patients are notified and reported as required. P</w:t>
      </w:r>
      <w:r w:rsidR="00CF00AB" w:rsidRPr="00D34D82">
        <w:t>atient</w:t>
      </w:r>
      <w:r w:rsidR="0038380A">
        <w:t>s</w:t>
      </w:r>
      <w:r w:rsidR="00CF00AB" w:rsidRPr="00D34D82">
        <w:t xml:space="preserve"> </w:t>
      </w:r>
      <w:r w:rsidR="00A36B1D" w:rsidRPr="00D34D82">
        <w:t xml:space="preserve">with </w:t>
      </w:r>
      <w:r w:rsidR="0038380A">
        <w:t xml:space="preserve">a </w:t>
      </w:r>
      <w:r w:rsidR="00CF00AB" w:rsidRPr="00D34D82">
        <w:t xml:space="preserve">positive test result </w:t>
      </w:r>
      <w:r w:rsidR="00A36B1D" w:rsidRPr="00D34D82">
        <w:t xml:space="preserve">are </w:t>
      </w:r>
      <w:bookmarkStart w:id="1" w:name="_GoBack"/>
      <w:bookmarkEnd w:id="1"/>
      <w:r w:rsidR="00A36B1D" w:rsidRPr="00D34D82">
        <w:t xml:space="preserve">notified by the Care Team nurse who follow up on symptoms, possible complication and educate the patient on infection control. Patients are scheduled for a follow up telemedicine visit with the provider. Patients with negative results are notified by the care team </w:t>
      </w:r>
      <w:r w:rsidR="00CF00AB" w:rsidRPr="00D34D82">
        <w:t>nu</w:t>
      </w:r>
      <w:r w:rsidR="00A36B1D" w:rsidRPr="00D34D82">
        <w:t>rse</w:t>
      </w:r>
      <w:r w:rsidR="00CF00AB" w:rsidRPr="00D34D82">
        <w:t xml:space="preserve">. </w:t>
      </w:r>
      <w:r w:rsidR="00852E07" w:rsidRPr="00D34D82">
        <w:t xml:space="preserve">  </w:t>
      </w:r>
    </w:p>
    <w:p w14:paraId="216544A5" w14:textId="77777777" w:rsidR="00852E07" w:rsidRPr="00D34D82" w:rsidRDefault="00852E07" w:rsidP="00D34D82">
      <w:pPr>
        <w:spacing w:line="276" w:lineRule="auto"/>
      </w:pPr>
    </w:p>
    <w:p w14:paraId="45073B58" w14:textId="77777777" w:rsidR="000E6F0C" w:rsidRPr="00D34D82" w:rsidRDefault="000E6F0C" w:rsidP="00D34D82">
      <w:pPr>
        <w:spacing w:line="276" w:lineRule="auto"/>
      </w:pPr>
    </w:p>
    <w:p w14:paraId="7435C8E2" w14:textId="77777777" w:rsidR="00B4495D" w:rsidRDefault="00B4495D">
      <w:pPr>
        <w:rPr>
          <w:b/>
          <w:bCs/>
        </w:rPr>
      </w:pPr>
    </w:p>
    <w:p w14:paraId="4E688C5F" w14:textId="3401C905" w:rsidR="00B4495D" w:rsidRDefault="00D108BA">
      <w:r>
        <w:rPr>
          <w:noProof/>
        </w:rPr>
        <w:lastRenderedPageBreak/>
        <mc:AlternateContent>
          <mc:Choice Requires="wps">
            <w:drawing>
              <wp:anchor distT="0" distB="0" distL="114300" distR="114300" simplePos="0" relativeHeight="251660288" behindDoc="0" locked="0" layoutInCell="1" allowOverlap="1" wp14:anchorId="3601107E" wp14:editId="5079D6D4">
                <wp:simplePos x="0" y="0"/>
                <wp:positionH relativeFrom="column">
                  <wp:posOffset>2960370</wp:posOffset>
                </wp:positionH>
                <wp:positionV relativeFrom="paragraph">
                  <wp:posOffset>4296410</wp:posOffset>
                </wp:positionV>
                <wp:extent cx="1343025" cy="13525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343025" cy="1352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18B5A1" w14:textId="127333DB" w:rsidR="008E0BB3" w:rsidRPr="008E0BB3" w:rsidRDefault="008E0BB3" w:rsidP="008E0BB3">
                            <w:pPr>
                              <w:jc w:val="center"/>
                              <w:rPr>
                                <w:sz w:val="20"/>
                                <w:szCs w:val="20"/>
                              </w:rPr>
                            </w:pPr>
                            <w:r w:rsidRPr="008E0BB3">
                              <w:rPr>
                                <w:sz w:val="20"/>
                                <w:szCs w:val="20"/>
                              </w:rPr>
                              <w:t>Examples of Patient Identifiers:</w:t>
                            </w:r>
                          </w:p>
                          <w:p w14:paraId="68990DE8" w14:textId="0868EDA2" w:rsidR="008E0BB3" w:rsidRPr="008E0BB3" w:rsidRDefault="00A202E2" w:rsidP="008E0BB3">
                            <w:pPr>
                              <w:jc w:val="center"/>
                              <w:rPr>
                                <w:sz w:val="20"/>
                                <w:szCs w:val="20"/>
                              </w:rPr>
                            </w:pPr>
                            <w:r>
                              <w:rPr>
                                <w:sz w:val="20"/>
                                <w:szCs w:val="20"/>
                              </w:rPr>
                              <w:t xml:space="preserve">Full </w:t>
                            </w:r>
                            <w:r w:rsidR="008E0BB3" w:rsidRPr="008E0BB3">
                              <w:rPr>
                                <w:sz w:val="20"/>
                                <w:szCs w:val="20"/>
                              </w:rPr>
                              <w:t>Name</w:t>
                            </w:r>
                          </w:p>
                          <w:p w14:paraId="2E4048FD" w14:textId="3F2C709C" w:rsidR="008E0BB3" w:rsidRPr="008E0BB3" w:rsidRDefault="008E0BB3" w:rsidP="008E0BB3">
                            <w:pPr>
                              <w:jc w:val="center"/>
                              <w:rPr>
                                <w:sz w:val="20"/>
                                <w:szCs w:val="20"/>
                              </w:rPr>
                            </w:pPr>
                            <w:r w:rsidRPr="008E0BB3">
                              <w:rPr>
                                <w:sz w:val="20"/>
                                <w:szCs w:val="20"/>
                              </w:rPr>
                              <w:t>Date of Birth</w:t>
                            </w:r>
                          </w:p>
                          <w:p w14:paraId="07762808" w14:textId="21D9A0DB" w:rsidR="008E0BB3" w:rsidRPr="008E0BB3" w:rsidRDefault="008E0BB3" w:rsidP="008E0BB3">
                            <w:pPr>
                              <w:jc w:val="center"/>
                              <w:rPr>
                                <w:sz w:val="20"/>
                                <w:szCs w:val="20"/>
                              </w:rPr>
                            </w:pPr>
                            <w:r w:rsidRPr="008E0BB3">
                              <w:rPr>
                                <w:sz w:val="20"/>
                                <w:szCs w:val="20"/>
                              </w:rPr>
                              <w:t>Social Security number</w:t>
                            </w:r>
                          </w:p>
                          <w:p w14:paraId="4DEAC8C3" w14:textId="77777777" w:rsidR="00A202E2" w:rsidRDefault="008E0BB3" w:rsidP="00A202E2">
                            <w:pPr>
                              <w:jc w:val="center"/>
                              <w:rPr>
                                <w:sz w:val="20"/>
                                <w:szCs w:val="20"/>
                              </w:rPr>
                            </w:pPr>
                            <w:r w:rsidRPr="008E0BB3">
                              <w:rPr>
                                <w:sz w:val="20"/>
                                <w:szCs w:val="20"/>
                              </w:rPr>
                              <w:t>Address</w:t>
                            </w:r>
                            <w:r w:rsidR="00A202E2" w:rsidRPr="00A202E2">
                              <w:rPr>
                                <w:sz w:val="20"/>
                                <w:szCs w:val="20"/>
                              </w:rPr>
                              <w:t xml:space="preserve"> </w:t>
                            </w:r>
                          </w:p>
                          <w:p w14:paraId="3F03C9CF" w14:textId="362BEB33" w:rsidR="00A202E2" w:rsidRPr="008E0BB3" w:rsidRDefault="00A202E2" w:rsidP="00A202E2">
                            <w:pPr>
                              <w:jc w:val="center"/>
                              <w:rPr>
                                <w:sz w:val="20"/>
                                <w:szCs w:val="20"/>
                              </w:rPr>
                            </w:pPr>
                            <w:r w:rsidRPr="008E0BB3">
                              <w:rPr>
                                <w:sz w:val="20"/>
                                <w:szCs w:val="20"/>
                              </w:rPr>
                              <w:t xml:space="preserve">Telephone Number </w:t>
                            </w:r>
                          </w:p>
                          <w:p w14:paraId="008276E1" w14:textId="40A56AD7" w:rsidR="008E0BB3" w:rsidRPr="008E0BB3" w:rsidRDefault="008E0BB3" w:rsidP="008E0BB3">
                            <w:pPr>
                              <w:jc w:val="center"/>
                              <w:rPr>
                                <w:sz w:val="20"/>
                                <w:szCs w:val="20"/>
                              </w:rPr>
                            </w:pPr>
                          </w:p>
                          <w:p w14:paraId="0149125B" w14:textId="77777777" w:rsidR="008E0BB3" w:rsidRDefault="008E0BB3" w:rsidP="008E0B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1107E" id="Rectangle 6" o:spid="_x0000_s1026" style="position:absolute;margin-left:233.1pt;margin-top:338.3pt;width:105.7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" fillcolor="#4472c4 [3204]" strokecolor="#1f3763 [1604]" strokeweight="1pt">
                <v:textbox>
                  <w:txbxContent>
                    <w:p w14:paraId="2518B5A1" w14:textId="127333DB" w:rsidR="008E0BB3" w:rsidRPr="008E0BB3" w:rsidRDefault="008E0BB3" w:rsidP="008E0BB3">
                      <w:pPr>
                        <w:jc w:val="center"/>
                        <w:rPr>
                          <w:sz w:val="20"/>
                          <w:szCs w:val="20"/>
                        </w:rPr>
                      </w:pPr>
                      <w:r w:rsidRPr="008E0BB3">
                        <w:rPr>
                          <w:sz w:val="20"/>
                          <w:szCs w:val="20"/>
                        </w:rPr>
                        <w:t>Examples of Patient Identifiers:</w:t>
                      </w:r>
                    </w:p>
                    <w:p w14:paraId="68990DE8" w14:textId="0868EDA2" w:rsidR="008E0BB3" w:rsidRPr="008E0BB3" w:rsidRDefault="00A202E2" w:rsidP="008E0BB3">
                      <w:pPr>
                        <w:jc w:val="center"/>
                        <w:rPr>
                          <w:sz w:val="20"/>
                          <w:szCs w:val="20"/>
                        </w:rPr>
                      </w:pPr>
                      <w:r>
                        <w:rPr>
                          <w:sz w:val="20"/>
                          <w:szCs w:val="20"/>
                        </w:rPr>
                        <w:t xml:space="preserve">Full </w:t>
                      </w:r>
                      <w:r w:rsidR="008E0BB3" w:rsidRPr="008E0BB3">
                        <w:rPr>
                          <w:sz w:val="20"/>
                          <w:szCs w:val="20"/>
                        </w:rPr>
                        <w:t>Name</w:t>
                      </w:r>
                    </w:p>
                    <w:p w14:paraId="2E4048FD" w14:textId="3F2C709C" w:rsidR="008E0BB3" w:rsidRPr="008E0BB3" w:rsidRDefault="008E0BB3" w:rsidP="008E0BB3">
                      <w:pPr>
                        <w:jc w:val="center"/>
                        <w:rPr>
                          <w:sz w:val="20"/>
                          <w:szCs w:val="20"/>
                        </w:rPr>
                      </w:pPr>
                      <w:r w:rsidRPr="008E0BB3">
                        <w:rPr>
                          <w:sz w:val="20"/>
                          <w:szCs w:val="20"/>
                        </w:rPr>
                        <w:t>Date of Birth</w:t>
                      </w:r>
                    </w:p>
                    <w:p w14:paraId="07762808" w14:textId="21D9A0DB" w:rsidR="008E0BB3" w:rsidRPr="008E0BB3" w:rsidRDefault="008E0BB3" w:rsidP="008E0BB3">
                      <w:pPr>
                        <w:jc w:val="center"/>
                        <w:rPr>
                          <w:sz w:val="20"/>
                          <w:szCs w:val="20"/>
                        </w:rPr>
                      </w:pPr>
                      <w:r w:rsidRPr="008E0BB3">
                        <w:rPr>
                          <w:sz w:val="20"/>
                          <w:szCs w:val="20"/>
                        </w:rPr>
                        <w:t>Social Security number</w:t>
                      </w:r>
                    </w:p>
                    <w:p w14:paraId="4DEAC8C3" w14:textId="77777777" w:rsidR="00A202E2" w:rsidRDefault="008E0BB3" w:rsidP="00A202E2">
                      <w:pPr>
                        <w:jc w:val="center"/>
                        <w:rPr>
                          <w:sz w:val="20"/>
                          <w:szCs w:val="20"/>
                        </w:rPr>
                      </w:pPr>
                      <w:r w:rsidRPr="008E0BB3">
                        <w:rPr>
                          <w:sz w:val="20"/>
                          <w:szCs w:val="20"/>
                        </w:rPr>
                        <w:t>Address</w:t>
                      </w:r>
                      <w:r w:rsidR="00A202E2" w:rsidRPr="00A202E2">
                        <w:rPr>
                          <w:sz w:val="20"/>
                          <w:szCs w:val="20"/>
                        </w:rPr>
                        <w:t xml:space="preserve"> </w:t>
                      </w:r>
                    </w:p>
                    <w:p w14:paraId="3F03C9CF" w14:textId="362BEB33" w:rsidR="00A202E2" w:rsidRPr="008E0BB3" w:rsidRDefault="00A202E2" w:rsidP="00A202E2">
                      <w:pPr>
                        <w:jc w:val="center"/>
                        <w:rPr>
                          <w:sz w:val="20"/>
                          <w:szCs w:val="20"/>
                        </w:rPr>
                      </w:pPr>
                      <w:r w:rsidRPr="008E0BB3">
                        <w:rPr>
                          <w:sz w:val="20"/>
                          <w:szCs w:val="20"/>
                        </w:rPr>
                        <w:t xml:space="preserve">Telephone Number </w:t>
                      </w:r>
                    </w:p>
                    <w:p w14:paraId="008276E1" w14:textId="40A56AD7" w:rsidR="008E0BB3" w:rsidRPr="008E0BB3" w:rsidRDefault="008E0BB3" w:rsidP="008E0BB3">
                      <w:pPr>
                        <w:jc w:val="center"/>
                        <w:rPr>
                          <w:sz w:val="20"/>
                          <w:szCs w:val="20"/>
                        </w:rPr>
                      </w:pPr>
                    </w:p>
                    <w:p w14:paraId="0149125B" w14:textId="77777777" w:rsidR="008E0BB3" w:rsidRDefault="008E0BB3" w:rsidP="008E0BB3">
                      <w:pPr>
                        <w:jc w:val="center"/>
                      </w:pPr>
                    </w:p>
                  </w:txbxContent>
                </v:textbox>
              </v:rect>
            </w:pict>
          </mc:Fallback>
        </mc:AlternateContent>
      </w:r>
      <w:r>
        <w:rPr>
          <w:noProof/>
          <w:sz w:val="24"/>
          <w:szCs w:val="24"/>
        </w:rPr>
        <mc:AlternateContent>
          <mc:Choice Requires="wps">
            <w:drawing>
              <wp:anchor distT="0" distB="0" distL="114300" distR="114300" simplePos="0" relativeHeight="251661312" behindDoc="0" locked="0" layoutInCell="1" allowOverlap="1" wp14:anchorId="1D2406FD" wp14:editId="591BD757">
                <wp:simplePos x="0" y="0"/>
                <wp:positionH relativeFrom="column">
                  <wp:posOffset>17145</wp:posOffset>
                </wp:positionH>
                <wp:positionV relativeFrom="paragraph">
                  <wp:posOffset>1686560</wp:posOffset>
                </wp:positionV>
                <wp:extent cx="1428750" cy="1381125"/>
                <wp:effectExtent l="0" t="0" r="19050" b="28575"/>
                <wp:wrapNone/>
                <wp:docPr id="7" name="Rectangle: Rounded Corners 7"/>
                <wp:cNvGraphicFramePr/>
                <a:graphic xmlns:a="http://schemas.openxmlformats.org/drawingml/2006/main">
                  <a:graphicData uri="http://schemas.microsoft.com/office/word/2010/wordprocessingShape">
                    <wps:wsp>
                      <wps:cNvSpPr/>
                      <wps:spPr>
                        <a:xfrm>
                          <a:off x="0" y="0"/>
                          <a:ext cx="1428750" cy="13811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66EC5A8" w14:textId="46CF9F29" w:rsidR="00531B3C" w:rsidRPr="00531B3C" w:rsidRDefault="00531B3C" w:rsidP="00531B3C">
                            <w:pPr>
                              <w:jc w:val="center"/>
                              <w:rPr>
                                <w:sz w:val="18"/>
                                <w:szCs w:val="18"/>
                              </w:rPr>
                            </w:pPr>
                            <w:r w:rsidRPr="00531B3C">
                              <w:rPr>
                                <w:sz w:val="18"/>
                                <w:szCs w:val="18"/>
                              </w:rPr>
                              <w:t xml:space="preserve">If the patient tests positive the state is notified &amp; a follow-up appointment is made for the patient. </w:t>
                            </w:r>
                            <w:r>
                              <w:rPr>
                                <w:sz w:val="18"/>
                                <w:szCs w:val="18"/>
                              </w:rPr>
                              <w:t xml:space="preserve">If the patient tests negative a nurse calls </w:t>
                            </w:r>
                            <w:r w:rsidR="00A36B1D">
                              <w:rPr>
                                <w:sz w:val="18"/>
                                <w:szCs w:val="18"/>
                              </w:rPr>
                              <w:t xml:space="preserve">notify </w:t>
                            </w:r>
                            <w:r>
                              <w:rPr>
                                <w:sz w:val="18"/>
                                <w:szCs w:val="18"/>
                              </w:rPr>
                              <w:t xml:space="preserve">the patient.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406FD" id="Rectangle: Rounded Corners 7" o:spid="_x0000_s1027" style="position:absolute;margin-left:1.35pt;margin-top:132.8pt;width:112.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" fillcolor="#9ecb81 [2169]" strokecolor="#70ad47 [3209]" strokeweight=".5pt">
                <v:fill color2="#8ac066 [2617]" rotate="t" colors="0 #b5d5a7;.5 #aace99;1 #9cca86" focus="100%" type="gradient">
                  <o:fill v:ext="view" type="gradientUnscaled"/>
                </v:fill>
                <v:stroke joinstyle="miter"/>
                <v:textbox>
                  <w:txbxContent>
                    <w:p w14:paraId="666EC5A8" w14:textId="46CF9F29" w:rsidR="00531B3C" w:rsidRPr="00531B3C" w:rsidRDefault="00531B3C" w:rsidP="00531B3C">
                      <w:pPr>
                        <w:jc w:val="center"/>
                        <w:rPr>
                          <w:sz w:val="18"/>
                          <w:szCs w:val="18"/>
                        </w:rPr>
                      </w:pPr>
                      <w:r w:rsidRPr="00531B3C">
                        <w:rPr>
                          <w:sz w:val="18"/>
                          <w:szCs w:val="18"/>
                        </w:rPr>
                        <w:t xml:space="preserve">If the patient tests positive the state is notified &amp; a follow-up appointment is made for the patient. </w:t>
                      </w:r>
                      <w:r>
                        <w:rPr>
                          <w:sz w:val="18"/>
                          <w:szCs w:val="18"/>
                        </w:rPr>
                        <w:t xml:space="preserve">If the patient tests negative a nurse calls </w:t>
                      </w:r>
                      <w:r w:rsidR="00A36B1D">
                        <w:rPr>
                          <w:sz w:val="18"/>
                          <w:szCs w:val="18"/>
                        </w:rPr>
                        <w:t xml:space="preserve">notify </w:t>
                      </w:r>
                      <w:r>
                        <w:rPr>
                          <w:sz w:val="18"/>
                          <w:szCs w:val="18"/>
                        </w:rPr>
                        <w:t xml:space="preserve">the patient. </w:t>
                      </w:r>
                    </w:p>
                  </w:txbxContent>
                </v:textbox>
              </v:roundrect>
            </w:pict>
          </mc:Fallback>
        </mc:AlternateContent>
      </w:r>
      <w:r w:rsidR="00531B3C">
        <w:rPr>
          <w:noProof/>
          <w:sz w:val="24"/>
          <w:szCs w:val="24"/>
        </w:rPr>
        <mc:AlternateContent>
          <mc:Choice Requires="wps">
            <w:drawing>
              <wp:anchor distT="0" distB="0" distL="114300" distR="114300" simplePos="0" relativeHeight="251659264" behindDoc="0" locked="0" layoutInCell="1" allowOverlap="1" wp14:anchorId="18B23556" wp14:editId="126B63C6">
                <wp:simplePos x="0" y="0"/>
                <wp:positionH relativeFrom="column">
                  <wp:posOffset>5581650</wp:posOffset>
                </wp:positionH>
                <wp:positionV relativeFrom="paragraph">
                  <wp:posOffset>1908810</wp:posOffset>
                </wp:positionV>
                <wp:extent cx="1085850" cy="895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085850"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13106D" w14:textId="1DA2CC3D" w:rsidR="009D7B2D" w:rsidRPr="008E0BB3" w:rsidRDefault="009D7B2D" w:rsidP="009D7B2D">
                            <w:pPr>
                              <w:jc w:val="center"/>
                              <w:rPr>
                                <w:sz w:val="20"/>
                                <w:szCs w:val="20"/>
                              </w:rPr>
                            </w:pPr>
                            <w:r w:rsidRPr="008E0BB3">
                              <w:rPr>
                                <w:sz w:val="20"/>
                                <w:szCs w:val="20"/>
                              </w:rPr>
                              <w:t>Double Identif</w:t>
                            </w:r>
                            <w:r w:rsidR="008E0BB3" w:rsidRPr="008E0BB3">
                              <w:rPr>
                                <w:sz w:val="20"/>
                                <w:szCs w:val="20"/>
                              </w:rPr>
                              <w:t>ication is checked between each</w:t>
                            </w:r>
                            <w:r w:rsidR="00531B3C">
                              <w:rPr>
                                <w:sz w:val="20"/>
                                <w:szCs w:val="20"/>
                              </w:rPr>
                              <w:t xml:space="preserve"> </w:t>
                            </w:r>
                            <w:r w:rsidR="008E0BB3" w:rsidRPr="008E0BB3">
                              <w:rPr>
                                <w:sz w:val="20"/>
                                <w:szCs w:val="20"/>
                              </w:rPr>
                              <w:t xml:space="preserve">stage.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23556" id="Rectangle 5" o:spid="_x0000_s1028" style="position:absolute;margin-left:439.5pt;margin-top:150.3pt;width:85.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" fillcolor="#4472c4 [3204]" strokecolor="#1f3763 [1604]" strokeweight="1pt">
                <v:textbox>
                  <w:txbxContent>
                    <w:p w14:paraId="0B13106D" w14:textId="1DA2CC3D" w:rsidR="009D7B2D" w:rsidRPr="008E0BB3" w:rsidRDefault="009D7B2D" w:rsidP="009D7B2D">
                      <w:pPr>
                        <w:jc w:val="center"/>
                        <w:rPr>
                          <w:sz w:val="20"/>
                          <w:szCs w:val="20"/>
                        </w:rPr>
                      </w:pPr>
                      <w:r w:rsidRPr="008E0BB3">
                        <w:rPr>
                          <w:sz w:val="20"/>
                          <w:szCs w:val="20"/>
                        </w:rPr>
                        <w:t>Double Identif</w:t>
                      </w:r>
                      <w:r w:rsidR="008E0BB3" w:rsidRPr="008E0BB3">
                        <w:rPr>
                          <w:sz w:val="20"/>
                          <w:szCs w:val="20"/>
                        </w:rPr>
                        <w:t>ication is checked between each</w:t>
                      </w:r>
                      <w:r w:rsidR="00531B3C">
                        <w:rPr>
                          <w:sz w:val="20"/>
                          <w:szCs w:val="20"/>
                        </w:rPr>
                        <w:t xml:space="preserve"> </w:t>
                      </w:r>
                      <w:r w:rsidR="008E0BB3" w:rsidRPr="008E0BB3">
                        <w:rPr>
                          <w:sz w:val="20"/>
                          <w:szCs w:val="20"/>
                        </w:rPr>
                        <w:t xml:space="preserve">stage. </w:t>
                      </w:r>
                    </w:p>
                  </w:txbxContent>
                </v:textbox>
              </v:rect>
            </w:pict>
          </mc:Fallback>
        </mc:AlternateContent>
      </w:r>
      <w:r w:rsidR="009D7B2D">
        <w:rPr>
          <w:noProof/>
          <w:sz w:val="24"/>
          <w:szCs w:val="24"/>
        </w:rPr>
        <w:drawing>
          <wp:inline distT="0" distB="0" distL="0" distR="0" wp14:anchorId="6B96498E" wp14:editId="1C9A7020">
            <wp:extent cx="7277100" cy="4676775"/>
            <wp:effectExtent l="0" t="19050" r="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D6B6C46" w14:textId="2FFDBB28" w:rsidR="008E0BB3" w:rsidRPr="008E0BB3" w:rsidRDefault="008E0BB3" w:rsidP="008E0BB3"/>
    <w:p w14:paraId="64701CAB" w14:textId="3C08C1FC" w:rsidR="008E0BB3" w:rsidRPr="008E0BB3" w:rsidRDefault="008E0BB3" w:rsidP="008E0BB3"/>
    <w:p w14:paraId="3706AFAC" w14:textId="168E2C22" w:rsidR="008E0BB3" w:rsidRDefault="008E0BB3" w:rsidP="008E0BB3"/>
    <w:p w14:paraId="1B54A885" w14:textId="77777777" w:rsidR="008E0BB3" w:rsidRDefault="008E0BB3" w:rsidP="008E0BB3">
      <w:pPr>
        <w:tabs>
          <w:tab w:val="left" w:pos="6240"/>
        </w:tabs>
      </w:pPr>
    </w:p>
    <w:p w14:paraId="1C6E56C8" w14:textId="77777777" w:rsidR="008E0BB3" w:rsidRDefault="008E0BB3" w:rsidP="008E0BB3">
      <w:pPr>
        <w:tabs>
          <w:tab w:val="left" w:pos="6240"/>
        </w:tabs>
      </w:pPr>
    </w:p>
    <w:p w14:paraId="431156D0" w14:textId="77777777" w:rsidR="008E0BB3" w:rsidRDefault="008E0BB3" w:rsidP="008E0BB3">
      <w:pPr>
        <w:tabs>
          <w:tab w:val="left" w:pos="6240"/>
        </w:tabs>
      </w:pPr>
    </w:p>
    <w:p w14:paraId="2414BF85" w14:textId="77777777" w:rsidR="008E0BB3" w:rsidRDefault="008E0BB3" w:rsidP="008E0BB3">
      <w:pPr>
        <w:tabs>
          <w:tab w:val="left" w:pos="6240"/>
        </w:tabs>
      </w:pPr>
    </w:p>
    <w:p w14:paraId="778B8B22" w14:textId="77777777" w:rsidR="008E0BB3" w:rsidRDefault="008E0BB3" w:rsidP="008E0BB3">
      <w:pPr>
        <w:tabs>
          <w:tab w:val="left" w:pos="6240"/>
        </w:tabs>
      </w:pPr>
    </w:p>
    <w:p w14:paraId="388DA7A9" w14:textId="77777777" w:rsidR="008E0BB3" w:rsidRDefault="008E0BB3" w:rsidP="008E0BB3">
      <w:pPr>
        <w:tabs>
          <w:tab w:val="left" w:pos="6240"/>
        </w:tabs>
      </w:pPr>
    </w:p>
    <w:p w14:paraId="485D1958" w14:textId="3343F7C6" w:rsidR="00A202E2" w:rsidRDefault="00A202E2" w:rsidP="008E0BB3">
      <w:pPr>
        <w:tabs>
          <w:tab w:val="left" w:pos="6240"/>
        </w:tabs>
      </w:pPr>
      <w:r>
        <w:t xml:space="preserve">Community Health Centers Inc continues working with the Orange County in controlling, testing and assessing patients for COVID-19 in our communities with </w:t>
      </w:r>
      <w:r w:rsidR="00D34D82">
        <w:t>increased community acquire COVID-19 infection</w:t>
      </w:r>
      <w:r>
        <w:t xml:space="preserve">. The </w:t>
      </w:r>
      <w:r w:rsidR="00D34D82">
        <w:t>Drive-up</w:t>
      </w:r>
      <w:r>
        <w:t xml:space="preserve"> testing model would be </w:t>
      </w:r>
      <w:r w:rsidR="00D34D82">
        <w:t>our</w:t>
      </w:r>
      <w:r>
        <w:t xml:space="preserve"> model to follow </w:t>
      </w:r>
      <w:r w:rsidR="00D34D82">
        <w:t xml:space="preserve">until this pandemic infection is controlled </w:t>
      </w:r>
      <w:r>
        <w:t xml:space="preserve">and </w:t>
      </w:r>
      <w:r w:rsidR="00D34D82">
        <w:t>can</w:t>
      </w:r>
      <w:r>
        <w:t xml:space="preserve"> be replicated in the future if needed.</w:t>
      </w:r>
    </w:p>
    <w:p w14:paraId="35173F23" w14:textId="36A22ED8" w:rsidR="008E0BB3" w:rsidRDefault="008E0BB3" w:rsidP="008E0BB3">
      <w:pPr>
        <w:tabs>
          <w:tab w:val="left" w:pos="6240"/>
        </w:tabs>
      </w:pPr>
    </w:p>
    <w:p w14:paraId="77FFFFAA" w14:textId="77777777" w:rsidR="008E0BB3" w:rsidRDefault="008E0BB3" w:rsidP="008E0BB3">
      <w:pPr>
        <w:tabs>
          <w:tab w:val="left" w:pos="6240"/>
        </w:tabs>
      </w:pPr>
    </w:p>
    <w:p w14:paraId="231F60AD" w14:textId="77777777" w:rsidR="008E0BB3" w:rsidRDefault="008E0BB3" w:rsidP="008E0BB3">
      <w:pPr>
        <w:tabs>
          <w:tab w:val="left" w:pos="6240"/>
        </w:tabs>
      </w:pPr>
    </w:p>
    <w:sectPr w:rsidR="008E0BB3" w:rsidSect="00A202E2">
      <w:headerReference w:type="even" r:id="rId11"/>
      <w:headerReference w:type="default" r:id="rId12"/>
      <w:footerReference w:type="even" r:id="rId13"/>
      <w:footerReference w:type="default" r:id="rId14"/>
      <w:headerReference w:type="first" r:id="rId15"/>
      <w:footerReference w:type="first" r:id="rId16"/>
      <w:pgSz w:w="12240" w:h="15840"/>
      <w:pgMar w:top="288" w:right="288" w:bottom="288"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F77E9" w14:textId="77777777" w:rsidR="004630F7" w:rsidRDefault="004630F7" w:rsidP="00E758E9">
      <w:r>
        <w:separator/>
      </w:r>
    </w:p>
  </w:endnote>
  <w:endnote w:type="continuationSeparator" w:id="0">
    <w:p w14:paraId="7626ACAD" w14:textId="77777777" w:rsidR="004630F7" w:rsidRDefault="004630F7" w:rsidP="00E7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DFB2" w14:textId="77777777" w:rsidR="006F43E7" w:rsidRDefault="006F4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FBDF5" w14:textId="77777777" w:rsidR="006F43E7" w:rsidRDefault="006F43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F6E9B" w14:textId="77777777" w:rsidR="006F43E7" w:rsidRDefault="006F4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95659" w14:textId="77777777" w:rsidR="004630F7" w:rsidRDefault="004630F7" w:rsidP="00E758E9">
      <w:r>
        <w:separator/>
      </w:r>
    </w:p>
  </w:footnote>
  <w:footnote w:type="continuationSeparator" w:id="0">
    <w:p w14:paraId="4433E662" w14:textId="77777777" w:rsidR="004630F7" w:rsidRDefault="004630F7" w:rsidP="00E75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C6957" w14:textId="77777777" w:rsidR="006F43E7" w:rsidRDefault="006F4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1A1EE" w14:textId="703E5FDC" w:rsidR="006F43E7" w:rsidRDefault="006F43E7" w:rsidP="006F43E7">
    <w:pPr>
      <w:pStyle w:val="Header"/>
      <w:jc w:val="center"/>
    </w:pPr>
    <w:r>
      <w:t>Community Health Center Inc. (CHC) COVID-19 Drive-Up Test</w:t>
    </w:r>
  </w:p>
  <w:p w14:paraId="0608C697" w14:textId="77777777" w:rsidR="00D34D82" w:rsidRDefault="00D34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986A" w14:textId="77777777" w:rsidR="006F43E7" w:rsidRDefault="006F43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B5"/>
    <w:rsid w:val="00020467"/>
    <w:rsid w:val="00030CC7"/>
    <w:rsid w:val="000933D8"/>
    <w:rsid w:val="000E6F0C"/>
    <w:rsid w:val="001D0D84"/>
    <w:rsid w:val="002F40AD"/>
    <w:rsid w:val="0038380A"/>
    <w:rsid w:val="003B0548"/>
    <w:rsid w:val="004630F7"/>
    <w:rsid w:val="004B4AFE"/>
    <w:rsid w:val="0051639B"/>
    <w:rsid w:val="00531A18"/>
    <w:rsid w:val="00531B3C"/>
    <w:rsid w:val="00616B9F"/>
    <w:rsid w:val="006346B5"/>
    <w:rsid w:val="0066128A"/>
    <w:rsid w:val="00693BC0"/>
    <w:rsid w:val="006C2D1B"/>
    <w:rsid w:val="006E492F"/>
    <w:rsid w:val="006F43E7"/>
    <w:rsid w:val="00852E07"/>
    <w:rsid w:val="008E0BB3"/>
    <w:rsid w:val="008E1441"/>
    <w:rsid w:val="00922634"/>
    <w:rsid w:val="00931E1F"/>
    <w:rsid w:val="009D7B2D"/>
    <w:rsid w:val="009E4BC1"/>
    <w:rsid w:val="00A202E2"/>
    <w:rsid w:val="00A22F78"/>
    <w:rsid w:val="00A36B1D"/>
    <w:rsid w:val="00AA2144"/>
    <w:rsid w:val="00AC3CB5"/>
    <w:rsid w:val="00B227B9"/>
    <w:rsid w:val="00B4495D"/>
    <w:rsid w:val="00B50737"/>
    <w:rsid w:val="00B85BBD"/>
    <w:rsid w:val="00BD3FD9"/>
    <w:rsid w:val="00C4779C"/>
    <w:rsid w:val="00CF00AB"/>
    <w:rsid w:val="00D108BA"/>
    <w:rsid w:val="00D34D82"/>
    <w:rsid w:val="00D639C5"/>
    <w:rsid w:val="00DC0499"/>
    <w:rsid w:val="00DC6E01"/>
    <w:rsid w:val="00E7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30E6B0"/>
  <w15:chartTrackingRefBased/>
  <w15:docId w15:val="{C0CD730C-4632-4629-B73D-A63F4BDF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3CB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8E9"/>
    <w:pPr>
      <w:tabs>
        <w:tab w:val="center" w:pos="4680"/>
        <w:tab w:val="right" w:pos="9360"/>
      </w:tabs>
    </w:pPr>
  </w:style>
  <w:style w:type="character" w:customStyle="1" w:styleId="HeaderChar">
    <w:name w:val="Header Char"/>
    <w:basedOn w:val="DefaultParagraphFont"/>
    <w:link w:val="Header"/>
    <w:uiPriority w:val="99"/>
    <w:rsid w:val="00E758E9"/>
    <w:rPr>
      <w:rFonts w:ascii="Calibri" w:hAnsi="Calibri" w:cs="Calibri"/>
    </w:rPr>
  </w:style>
  <w:style w:type="paragraph" w:styleId="Footer">
    <w:name w:val="footer"/>
    <w:basedOn w:val="Normal"/>
    <w:link w:val="FooterChar"/>
    <w:uiPriority w:val="99"/>
    <w:unhideWhenUsed/>
    <w:rsid w:val="00E758E9"/>
    <w:pPr>
      <w:tabs>
        <w:tab w:val="center" w:pos="4680"/>
        <w:tab w:val="right" w:pos="9360"/>
      </w:tabs>
    </w:pPr>
  </w:style>
  <w:style w:type="character" w:customStyle="1" w:styleId="FooterChar">
    <w:name w:val="Footer Char"/>
    <w:basedOn w:val="DefaultParagraphFont"/>
    <w:link w:val="Footer"/>
    <w:uiPriority w:val="99"/>
    <w:rsid w:val="00E758E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1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diagramLayout" Target="diagrams/layou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microsoft.com/office/2007/relationships/diagramDrawing" Target="diagrams/drawing1.xm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17CA0B-3202-4124-B478-7EB31E774BC2}" type="doc">
      <dgm:prSet loTypeId="urn:microsoft.com/office/officeart/2005/8/layout/cycle4" loCatId="cycle" qsTypeId="urn:microsoft.com/office/officeart/2005/8/quickstyle/simple1" qsCatId="simple" csTypeId="urn:microsoft.com/office/officeart/2005/8/colors/colorful5" csCatId="colorful" phldr="1"/>
      <dgm:spPr/>
      <dgm:t>
        <a:bodyPr/>
        <a:lstStyle/>
        <a:p>
          <a:endParaRPr lang="en-US"/>
        </a:p>
      </dgm:t>
    </dgm:pt>
    <dgm:pt modelId="{F741D2A2-610B-4D8C-A08D-302B19B1679C}">
      <dgm:prSet phldrT="[Text]"/>
      <dgm:spPr>
        <a:xfrm>
          <a:off x="1325422" y="182422"/>
          <a:ext cx="1385773" cy="1385773"/>
        </a:xfrm>
        <a:prstGeom prst="pieWedge">
          <a:avLst/>
        </a:prstGeom>
      </dgm:spPr>
      <dgm:t>
        <a:bodyPr/>
        <a:lstStyle/>
        <a:p>
          <a:pPr>
            <a:buNone/>
          </a:pPr>
          <a:r>
            <a:rPr lang="en-US">
              <a:latin typeface="Calibri" panose="020F0502020204030204"/>
              <a:ea typeface="+mn-ea"/>
              <a:cs typeface="+mn-cs"/>
            </a:rPr>
            <a:t>Patient may or may not have appointment. Patients are not required to have an appointment but may acquire one by calling our appointment call center. </a:t>
          </a:r>
        </a:p>
      </dgm:t>
    </dgm:pt>
    <dgm:pt modelId="{E4DB1D78-1B6F-4A5E-97BB-03D3F3FE29CC}" type="parTrans" cxnId="{231328BA-C8B1-4A1C-BCCD-6EB3FC256D74}">
      <dgm:prSet/>
      <dgm:spPr/>
      <dgm:t>
        <a:bodyPr/>
        <a:lstStyle/>
        <a:p>
          <a:endParaRPr lang="en-US"/>
        </a:p>
      </dgm:t>
    </dgm:pt>
    <dgm:pt modelId="{0A065D05-2F0A-4333-AF48-EB459967CF52}" type="sibTrans" cxnId="{231328BA-C8B1-4A1C-BCCD-6EB3FC256D74}">
      <dgm:prSet/>
      <dgm:spPr/>
      <dgm:t>
        <a:bodyPr/>
        <a:lstStyle/>
        <a:p>
          <a:endParaRPr lang="en-US"/>
        </a:p>
      </dgm:t>
    </dgm:pt>
    <dgm:pt modelId="{9A6AC45A-6F5D-476F-8F2B-B0C579A37B3E}">
      <dgm:prSet phldrT="[Text]"/>
      <dgm:spPr>
        <a:xfrm>
          <a:off x="662939" y="0"/>
          <a:ext cx="1580997" cy="1024128"/>
        </a:xfrm>
        <a:prstGeom prst="roundRect">
          <a:avLst>
            <a:gd name="adj" fmla="val 10000"/>
          </a:avLst>
        </a:prstGeom>
      </dgm:spPr>
      <dgm:t>
        <a:bodyPr/>
        <a:lstStyle/>
        <a:p>
          <a:pPr algn="ctr">
            <a:buNone/>
          </a:pPr>
          <a:r>
            <a:rPr lang="en-US" b="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rPr>
            <a:t>Stage 1</a:t>
          </a:r>
        </a:p>
      </dgm:t>
    </dgm:pt>
    <dgm:pt modelId="{A02AE748-AB2B-418C-B28D-CC315DAC11FD}" type="parTrans" cxnId="{368AA592-895C-4127-88B0-FE8C02DAF9C9}">
      <dgm:prSet/>
      <dgm:spPr/>
      <dgm:t>
        <a:bodyPr/>
        <a:lstStyle/>
        <a:p>
          <a:endParaRPr lang="en-US"/>
        </a:p>
      </dgm:t>
    </dgm:pt>
    <dgm:pt modelId="{05C4470B-BBF1-434D-BF6B-0E99AA31EB59}" type="sibTrans" cxnId="{368AA592-895C-4127-88B0-FE8C02DAF9C9}">
      <dgm:prSet/>
      <dgm:spPr/>
      <dgm:t>
        <a:bodyPr/>
        <a:lstStyle/>
        <a:p>
          <a:endParaRPr lang="en-US"/>
        </a:p>
      </dgm:t>
    </dgm:pt>
    <dgm:pt modelId="{C4F691A5-3DBA-44B6-884C-8A16FB25D5AF}">
      <dgm:prSet phldrT="[Text]"/>
      <dgm:spPr>
        <a:xfrm rot="5400000">
          <a:off x="2775204" y="182422"/>
          <a:ext cx="1385773" cy="1385773"/>
        </a:xfrm>
        <a:prstGeom prst="pieWedge">
          <a:avLst/>
        </a:prstGeom>
      </dgm:spPr>
      <dgm:t>
        <a:bodyPr/>
        <a:lstStyle/>
        <a:p>
          <a:pPr>
            <a:buNone/>
          </a:pPr>
          <a:r>
            <a:rPr lang="en-US">
              <a:latin typeface="Calibri" panose="020F0502020204030204"/>
              <a:ea typeface="+mn-ea"/>
              <a:cs typeface="+mn-cs"/>
            </a:rPr>
            <a:t>Patient is checked in. Healthcare worker registers patient, obtains insurance verification, and double identifiers are checked.  </a:t>
          </a:r>
        </a:p>
      </dgm:t>
    </dgm:pt>
    <dgm:pt modelId="{E87B52B6-CB2B-4591-A830-875742D2D748}" type="parTrans" cxnId="{2F09D650-78E3-4D81-98CA-5B9E3961786E}">
      <dgm:prSet/>
      <dgm:spPr/>
      <dgm:t>
        <a:bodyPr/>
        <a:lstStyle/>
        <a:p>
          <a:endParaRPr lang="en-US"/>
        </a:p>
      </dgm:t>
    </dgm:pt>
    <dgm:pt modelId="{BACFB8D0-3FF8-40CC-9F21-20D4B64E5959}" type="sibTrans" cxnId="{2F09D650-78E3-4D81-98CA-5B9E3961786E}">
      <dgm:prSet/>
      <dgm:spPr/>
      <dgm:t>
        <a:bodyPr/>
        <a:lstStyle/>
        <a:p>
          <a:endParaRPr lang="en-US"/>
        </a:p>
      </dgm:t>
    </dgm:pt>
    <dgm:pt modelId="{D23025A7-8D08-4649-812F-4AABE054E8FD}">
      <dgm:prSet phldrT="[Text]"/>
      <dgm:spPr>
        <a:xfrm>
          <a:off x="3242462" y="0"/>
          <a:ext cx="1580997" cy="1024128"/>
        </a:xfrm>
        <a:prstGeom prst="roundRect">
          <a:avLst>
            <a:gd name="adj" fmla="val 10000"/>
          </a:avLst>
        </a:prstGeom>
      </dgm:spPr>
      <dgm:t>
        <a:bodyPr/>
        <a:lstStyle/>
        <a:p>
          <a:pPr algn="ctr">
            <a:buNone/>
          </a:pPr>
          <a:r>
            <a:rPr lang="en-US" b="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rPr>
            <a:t>Stage 2</a:t>
          </a:r>
        </a:p>
      </dgm:t>
    </dgm:pt>
    <dgm:pt modelId="{2CB807B0-37F2-4EA2-9AF4-1231A130B884}" type="parTrans" cxnId="{D7F7AC5E-B902-4AEE-912B-B2262C27495D}">
      <dgm:prSet/>
      <dgm:spPr/>
      <dgm:t>
        <a:bodyPr/>
        <a:lstStyle/>
        <a:p>
          <a:endParaRPr lang="en-US"/>
        </a:p>
      </dgm:t>
    </dgm:pt>
    <dgm:pt modelId="{58090F2D-0EE6-4678-AEAB-B051B978BC39}" type="sibTrans" cxnId="{D7F7AC5E-B902-4AEE-912B-B2262C27495D}">
      <dgm:prSet/>
      <dgm:spPr/>
      <dgm:t>
        <a:bodyPr/>
        <a:lstStyle/>
        <a:p>
          <a:endParaRPr lang="en-US"/>
        </a:p>
      </dgm:t>
    </dgm:pt>
    <dgm:pt modelId="{C932815A-F39F-4D94-88A4-8945AAC67C9D}">
      <dgm:prSet phldrT="[Text]"/>
      <dgm:spPr>
        <a:xfrm rot="10800000">
          <a:off x="2775204" y="1632204"/>
          <a:ext cx="1385773" cy="1385773"/>
        </a:xfrm>
        <a:prstGeom prst="pieWedge">
          <a:avLst/>
        </a:prstGeom>
      </dgm:spPr>
      <dgm:t>
        <a:bodyPr/>
        <a:lstStyle/>
        <a:p>
          <a:pPr>
            <a:buNone/>
          </a:pPr>
          <a:r>
            <a:rPr lang="en-US">
              <a:solidFill>
                <a:sysClr val="window" lastClr="FFFFFF"/>
              </a:solidFill>
              <a:latin typeface="Calibri" panose="020F0502020204030204"/>
              <a:ea typeface="+mn-ea"/>
              <a:cs typeface="+mn-cs"/>
            </a:rPr>
            <a:t>A computer on wheels that has a live video feed is rolled to the patient's car. A provider then identifies risk, determines priority, and indication for testing.   </a:t>
          </a:r>
        </a:p>
      </dgm:t>
    </dgm:pt>
    <dgm:pt modelId="{49749816-82FD-4F98-A744-4AAE4B773EB6}" type="parTrans" cxnId="{D625F61F-B1E0-4406-88BB-9ACDCAA28CA0}">
      <dgm:prSet/>
      <dgm:spPr/>
      <dgm:t>
        <a:bodyPr/>
        <a:lstStyle/>
        <a:p>
          <a:endParaRPr lang="en-US"/>
        </a:p>
      </dgm:t>
    </dgm:pt>
    <dgm:pt modelId="{E486E40F-133C-418E-89F2-2D6E3EB944A2}" type="sibTrans" cxnId="{D625F61F-B1E0-4406-88BB-9ACDCAA28CA0}">
      <dgm:prSet/>
      <dgm:spPr/>
      <dgm:t>
        <a:bodyPr/>
        <a:lstStyle/>
        <a:p>
          <a:endParaRPr lang="en-US"/>
        </a:p>
      </dgm:t>
    </dgm:pt>
    <dgm:pt modelId="{A031DA30-C753-4CDE-A481-EE34606CBDDE}">
      <dgm:prSet phldrT="[Text]"/>
      <dgm:spPr>
        <a:xfrm>
          <a:off x="3242462" y="2176272"/>
          <a:ext cx="1580997" cy="1024128"/>
        </a:xfrm>
        <a:prstGeom prst="roundRect">
          <a:avLst>
            <a:gd name="adj" fmla="val 10000"/>
          </a:avLst>
        </a:prstGeom>
      </dgm:spPr>
      <dgm:t>
        <a:bodyPr/>
        <a:lstStyle/>
        <a:p>
          <a:pPr algn="ctr">
            <a:buNone/>
          </a:pPr>
          <a:r>
            <a:rPr lang="en-US" b="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rPr>
            <a:t>Stage 3 </a:t>
          </a:r>
        </a:p>
      </dgm:t>
    </dgm:pt>
    <dgm:pt modelId="{1A98A51D-FB9E-4AFE-AD8A-8DDF10886C57}" type="parTrans" cxnId="{C88C8AC9-DF92-448F-81E3-BB2E0F3E7C92}">
      <dgm:prSet/>
      <dgm:spPr/>
      <dgm:t>
        <a:bodyPr/>
        <a:lstStyle/>
        <a:p>
          <a:endParaRPr lang="en-US"/>
        </a:p>
      </dgm:t>
    </dgm:pt>
    <dgm:pt modelId="{253263DF-5226-4947-B33C-3B70BF96D539}" type="sibTrans" cxnId="{C88C8AC9-DF92-448F-81E3-BB2E0F3E7C92}">
      <dgm:prSet/>
      <dgm:spPr/>
      <dgm:t>
        <a:bodyPr/>
        <a:lstStyle/>
        <a:p>
          <a:endParaRPr lang="en-US"/>
        </a:p>
      </dgm:t>
    </dgm:pt>
    <dgm:pt modelId="{E8F86379-2362-4899-94C3-2F200989C95E}">
      <dgm:prSet phldrT="[Text]"/>
      <dgm:spPr>
        <a:xfrm rot="16200000">
          <a:off x="1325422" y="1632204"/>
          <a:ext cx="1385773" cy="1385773"/>
        </a:xfrm>
        <a:prstGeom prst="pieWedge">
          <a:avLst/>
        </a:prstGeom>
      </dgm:spPr>
      <dgm:t>
        <a:bodyPr/>
        <a:lstStyle/>
        <a:p>
          <a:pPr>
            <a:buNone/>
          </a:pPr>
          <a:r>
            <a:rPr lang="en-US">
              <a:solidFill>
                <a:sysClr val="window" lastClr="FFFFFF"/>
              </a:solidFill>
              <a:latin typeface="Calibri" panose="020F0502020204030204"/>
              <a:ea typeface="+mn-ea"/>
              <a:cs typeface="+mn-cs"/>
            </a:rPr>
            <a:t>Trained nursing staff obtains the test sample from the patient. Education on isolation, quarantine, condition, treatmernt, warning signs &amp; symptoms, and possible complications are discussed with the patient. </a:t>
          </a:r>
        </a:p>
      </dgm:t>
    </dgm:pt>
    <dgm:pt modelId="{75A6A3FE-274D-4894-991B-FC3E4916C319}" type="parTrans" cxnId="{3B469BC9-F415-4F62-9CC7-5E49BE02ACF3}">
      <dgm:prSet/>
      <dgm:spPr/>
      <dgm:t>
        <a:bodyPr/>
        <a:lstStyle/>
        <a:p>
          <a:endParaRPr lang="en-US"/>
        </a:p>
      </dgm:t>
    </dgm:pt>
    <dgm:pt modelId="{64BFFCEE-E619-45A1-B408-68D9B75464EC}" type="sibTrans" cxnId="{3B469BC9-F415-4F62-9CC7-5E49BE02ACF3}">
      <dgm:prSet/>
      <dgm:spPr/>
      <dgm:t>
        <a:bodyPr/>
        <a:lstStyle/>
        <a:p>
          <a:endParaRPr lang="en-US"/>
        </a:p>
      </dgm:t>
    </dgm:pt>
    <dgm:pt modelId="{1106D8DD-88EC-46E7-A217-31FF6FCA62F2}">
      <dgm:prSet phldrT="[Text]"/>
      <dgm:spPr>
        <a:xfrm>
          <a:off x="662939" y="2176272"/>
          <a:ext cx="1580997" cy="1024128"/>
        </a:xfrm>
        <a:prstGeom prst="roundRect">
          <a:avLst>
            <a:gd name="adj" fmla="val 10000"/>
          </a:avLst>
        </a:prstGeom>
      </dgm:spPr>
      <dgm:t>
        <a:bodyPr/>
        <a:lstStyle/>
        <a:p>
          <a:pPr algn="ctr">
            <a:buNone/>
          </a:pPr>
          <a:r>
            <a:rPr lang="en-US" b="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rPr>
            <a:t>Stage 4</a:t>
          </a:r>
          <a:endParaRPr lang="en-US">
            <a:latin typeface="Calibri" panose="020F0502020204030204"/>
            <a:ea typeface="+mn-ea"/>
            <a:cs typeface="+mn-cs"/>
          </a:endParaRPr>
        </a:p>
      </dgm:t>
    </dgm:pt>
    <dgm:pt modelId="{F1D1A878-EF11-44D5-B9F7-628B7F110FA7}" type="parTrans" cxnId="{6CF2A25D-79FE-4A8E-AFF7-DBCF905FBCE0}">
      <dgm:prSet/>
      <dgm:spPr/>
      <dgm:t>
        <a:bodyPr/>
        <a:lstStyle/>
        <a:p>
          <a:endParaRPr lang="en-US"/>
        </a:p>
      </dgm:t>
    </dgm:pt>
    <dgm:pt modelId="{64480162-CB81-4C2C-A2A5-80AD425B841F}" type="sibTrans" cxnId="{6CF2A25D-79FE-4A8E-AFF7-DBCF905FBCE0}">
      <dgm:prSet/>
      <dgm:spPr/>
      <dgm:t>
        <a:bodyPr/>
        <a:lstStyle/>
        <a:p>
          <a:endParaRPr lang="en-US"/>
        </a:p>
      </dgm:t>
    </dgm:pt>
    <dgm:pt modelId="{D3661BC6-11BD-4B15-953A-DF5A36BC4297}">
      <dgm:prSet phldrT="[Text]"/>
      <dgm:spPr>
        <a:xfrm>
          <a:off x="662939" y="0"/>
          <a:ext cx="1580997" cy="1024128"/>
        </a:xfrm>
      </dgm:spPr>
      <dgm:t>
        <a:bodyPr/>
        <a:lstStyle/>
        <a:p>
          <a:pPr algn="ctr">
            <a:buNone/>
          </a:pPr>
          <a:r>
            <a:rPr lang="en-US">
              <a:latin typeface="Calibri" panose="020F0502020204030204"/>
              <a:ea typeface="+mn-ea"/>
              <a:cs typeface="+mn-cs"/>
            </a:rPr>
            <a:t>Patient drives up for COVID-19 Testing. </a:t>
          </a:r>
        </a:p>
      </dgm:t>
    </dgm:pt>
    <dgm:pt modelId="{BFD25989-9448-4852-9F1F-34E630E8ABFB}" type="parTrans" cxnId="{E57F956E-AB89-47B8-BA4D-7ACFEDEA911C}">
      <dgm:prSet/>
      <dgm:spPr/>
      <dgm:t>
        <a:bodyPr/>
        <a:lstStyle/>
        <a:p>
          <a:endParaRPr lang="en-US"/>
        </a:p>
      </dgm:t>
    </dgm:pt>
    <dgm:pt modelId="{96F86BBA-DC2A-4091-AC88-E8F0C79781ED}" type="sibTrans" cxnId="{E57F956E-AB89-47B8-BA4D-7ACFEDEA911C}">
      <dgm:prSet/>
      <dgm:spPr/>
      <dgm:t>
        <a:bodyPr/>
        <a:lstStyle/>
        <a:p>
          <a:endParaRPr lang="en-US"/>
        </a:p>
      </dgm:t>
    </dgm:pt>
    <dgm:pt modelId="{79877EC6-8D07-40A4-ABDE-7E57742DB2CE}">
      <dgm:prSet phldrT="[Text]"/>
      <dgm:spPr>
        <a:xfrm>
          <a:off x="3242462" y="0"/>
          <a:ext cx="1580997" cy="1024128"/>
        </a:xfrm>
      </dgm:spPr>
      <dgm:t>
        <a:bodyPr/>
        <a:lstStyle/>
        <a:p>
          <a:pPr algn="ctr">
            <a:buNone/>
          </a:pPr>
          <a:r>
            <a:rPr lang="en-US">
              <a:latin typeface="Calibri" panose="020F0502020204030204"/>
              <a:ea typeface="+mn-ea"/>
              <a:cs typeface="+mn-cs"/>
            </a:rPr>
            <a:t> Check-In and Demographics  </a:t>
          </a:r>
        </a:p>
      </dgm:t>
    </dgm:pt>
    <dgm:pt modelId="{436E8DC5-F25D-470C-B38C-52F147B0777D}" type="parTrans" cxnId="{CE481461-6771-42DC-9490-7EC2A84F7649}">
      <dgm:prSet/>
      <dgm:spPr/>
      <dgm:t>
        <a:bodyPr/>
        <a:lstStyle/>
        <a:p>
          <a:endParaRPr lang="en-US"/>
        </a:p>
      </dgm:t>
    </dgm:pt>
    <dgm:pt modelId="{344B4E7B-56A6-4293-8104-F3CAF939BB0C}" type="sibTrans" cxnId="{CE481461-6771-42DC-9490-7EC2A84F7649}">
      <dgm:prSet/>
      <dgm:spPr/>
      <dgm:t>
        <a:bodyPr/>
        <a:lstStyle/>
        <a:p>
          <a:endParaRPr lang="en-US"/>
        </a:p>
      </dgm:t>
    </dgm:pt>
    <dgm:pt modelId="{75D63D6F-EBB0-441A-BFC0-9811C2485FA3}">
      <dgm:prSet phldrT="[Text]"/>
      <dgm:spPr>
        <a:xfrm>
          <a:off x="3242462" y="2176272"/>
          <a:ext cx="1580997" cy="1024128"/>
        </a:xfrm>
      </dgm:spPr>
      <dgm:t>
        <a:bodyPr/>
        <a:lstStyle/>
        <a:p>
          <a:pPr algn="ctr">
            <a:buNone/>
          </a:pPr>
          <a:r>
            <a:rPr lang="en-US">
              <a:latin typeface="Calibri" panose="020F0502020204030204"/>
              <a:ea typeface="+mn-ea"/>
              <a:cs typeface="+mn-cs"/>
            </a:rPr>
            <a:t>Telehealth Visit Occurs</a:t>
          </a:r>
        </a:p>
      </dgm:t>
    </dgm:pt>
    <dgm:pt modelId="{8FBB3C88-9BE7-4687-A734-5A44A7D63C6D}" type="parTrans" cxnId="{29CAFA0B-0C62-43D4-B470-702308B84CD0}">
      <dgm:prSet/>
      <dgm:spPr/>
      <dgm:t>
        <a:bodyPr/>
        <a:lstStyle/>
        <a:p>
          <a:endParaRPr lang="en-US"/>
        </a:p>
      </dgm:t>
    </dgm:pt>
    <dgm:pt modelId="{74067C58-7C0C-4789-8485-D40C380BC521}" type="sibTrans" cxnId="{29CAFA0B-0C62-43D4-B470-702308B84CD0}">
      <dgm:prSet/>
      <dgm:spPr/>
      <dgm:t>
        <a:bodyPr/>
        <a:lstStyle/>
        <a:p>
          <a:endParaRPr lang="en-US"/>
        </a:p>
      </dgm:t>
    </dgm:pt>
    <dgm:pt modelId="{9C3429D0-6B6B-4D2B-BCEC-D18B8F1E089C}">
      <dgm:prSet phldrT="[Text]"/>
      <dgm:spPr>
        <a:xfrm>
          <a:off x="662939" y="2176272"/>
          <a:ext cx="1580997" cy="1024128"/>
        </a:xfrm>
      </dgm:spPr>
      <dgm:t>
        <a:bodyPr/>
        <a:lstStyle/>
        <a:p>
          <a:pPr algn="ctr">
            <a:buNone/>
          </a:pPr>
          <a:r>
            <a:rPr lang="en-US">
              <a:latin typeface="Calibri" panose="020F0502020204030204"/>
              <a:ea typeface="+mn-ea"/>
              <a:cs typeface="+mn-cs"/>
            </a:rPr>
            <a:t>Testing  </a:t>
          </a:r>
        </a:p>
      </dgm:t>
    </dgm:pt>
    <dgm:pt modelId="{3D0818F0-8A42-4DC6-9F7F-21C98D208CA2}" type="parTrans" cxnId="{95A9BC60-B6FC-40A7-AFEC-DBBD32933B46}">
      <dgm:prSet/>
      <dgm:spPr/>
      <dgm:t>
        <a:bodyPr/>
        <a:lstStyle/>
        <a:p>
          <a:endParaRPr lang="en-US"/>
        </a:p>
      </dgm:t>
    </dgm:pt>
    <dgm:pt modelId="{AEF5D472-4C0F-4211-8D76-AA10EE3A3DC1}" type="sibTrans" cxnId="{95A9BC60-B6FC-40A7-AFEC-DBBD32933B46}">
      <dgm:prSet/>
      <dgm:spPr/>
      <dgm:t>
        <a:bodyPr/>
        <a:lstStyle/>
        <a:p>
          <a:endParaRPr lang="en-US"/>
        </a:p>
      </dgm:t>
    </dgm:pt>
    <dgm:pt modelId="{609191F6-B17B-478F-B03B-C094D45805C0}" type="pres">
      <dgm:prSet presAssocID="{DD17CA0B-3202-4124-B478-7EB31E774BC2}" presName="cycleMatrixDiagram" presStyleCnt="0">
        <dgm:presLayoutVars>
          <dgm:chMax val="1"/>
          <dgm:dir/>
          <dgm:animLvl val="lvl"/>
          <dgm:resizeHandles val="exact"/>
        </dgm:presLayoutVars>
      </dgm:prSet>
      <dgm:spPr/>
    </dgm:pt>
    <dgm:pt modelId="{64640FDF-3ADC-4BB2-BB1C-2CBB2457E8A2}" type="pres">
      <dgm:prSet presAssocID="{DD17CA0B-3202-4124-B478-7EB31E774BC2}" presName="children" presStyleCnt="0"/>
      <dgm:spPr/>
    </dgm:pt>
    <dgm:pt modelId="{70E4A212-8F82-43EE-A77E-58729F40963B}" type="pres">
      <dgm:prSet presAssocID="{DD17CA0B-3202-4124-B478-7EB31E774BC2}" presName="child1group" presStyleCnt="0"/>
      <dgm:spPr/>
    </dgm:pt>
    <dgm:pt modelId="{904670DC-9E1A-4C74-A0C6-A7B56D5FE498}" type="pres">
      <dgm:prSet presAssocID="{DD17CA0B-3202-4124-B478-7EB31E774BC2}" presName="child1" presStyleLbl="bgAcc1" presStyleIdx="0" presStyleCnt="4"/>
      <dgm:spPr>
        <a:prstGeom prst="roundRect">
          <a:avLst>
            <a:gd name="adj" fmla="val 10000"/>
          </a:avLst>
        </a:prstGeom>
      </dgm:spPr>
    </dgm:pt>
    <dgm:pt modelId="{815ACD25-5A64-48E2-B22A-68A8D3A3C042}" type="pres">
      <dgm:prSet presAssocID="{DD17CA0B-3202-4124-B478-7EB31E774BC2}" presName="child1Text" presStyleLbl="bgAcc1" presStyleIdx="0" presStyleCnt="4">
        <dgm:presLayoutVars>
          <dgm:bulletEnabled val="1"/>
        </dgm:presLayoutVars>
      </dgm:prSet>
      <dgm:spPr/>
    </dgm:pt>
    <dgm:pt modelId="{F93369DB-8224-4D47-80DA-3CBC1532AA2D}" type="pres">
      <dgm:prSet presAssocID="{DD17CA0B-3202-4124-B478-7EB31E774BC2}" presName="child2group" presStyleCnt="0"/>
      <dgm:spPr/>
    </dgm:pt>
    <dgm:pt modelId="{E0513660-CC1D-4372-A6F1-31264F770B92}" type="pres">
      <dgm:prSet presAssocID="{DD17CA0B-3202-4124-B478-7EB31E774BC2}" presName="child2" presStyleLbl="bgAcc1" presStyleIdx="1" presStyleCnt="4"/>
      <dgm:spPr>
        <a:prstGeom prst="roundRect">
          <a:avLst>
            <a:gd name="adj" fmla="val 10000"/>
          </a:avLst>
        </a:prstGeom>
      </dgm:spPr>
    </dgm:pt>
    <dgm:pt modelId="{04B29D2A-C56C-4698-A3D5-D173ECE135EC}" type="pres">
      <dgm:prSet presAssocID="{DD17CA0B-3202-4124-B478-7EB31E774BC2}" presName="child2Text" presStyleLbl="bgAcc1" presStyleIdx="1" presStyleCnt="4">
        <dgm:presLayoutVars>
          <dgm:bulletEnabled val="1"/>
        </dgm:presLayoutVars>
      </dgm:prSet>
      <dgm:spPr/>
    </dgm:pt>
    <dgm:pt modelId="{74C5A844-8C14-42C9-AA6D-E283898E8018}" type="pres">
      <dgm:prSet presAssocID="{DD17CA0B-3202-4124-B478-7EB31E774BC2}" presName="child3group" presStyleCnt="0"/>
      <dgm:spPr/>
    </dgm:pt>
    <dgm:pt modelId="{34B3E4D2-B927-4072-B22A-FE8E0CA06D72}" type="pres">
      <dgm:prSet presAssocID="{DD17CA0B-3202-4124-B478-7EB31E774BC2}" presName="child3" presStyleLbl="bgAcc1" presStyleIdx="2" presStyleCnt="4"/>
      <dgm:spPr>
        <a:prstGeom prst="roundRect">
          <a:avLst>
            <a:gd name="adj" fmla="val 10000"/>
          </a:avLst>
        </a:prstGeom>
      </dgm:spPr>
    </dgm:pt>
    <dgm:pt modelId="{ABF27FEA-8E1B-478D-A304-AEE964A644F1}" type="pres">
      <dgm:prSet presAssocID="{DD17CA0B-3202-4124-B478-7EB31E774BC2}" presName="child3Text" presStyleLbl="bgAcc1" presStyleIdx="2" presStyleCnt="4">
        <dgm:presLayoutVars>
          <dgm:bulletEnabled val="1"/>
        </dgm:presLayoutVars>
      </dgm:prSet>
      <dgm:spPr/>
    </dgm:pt>
    <dgm:pt modelId="{37650218-BD07-4EA2-B48B-A16C08008D2C}" type="pres">
      <dgm:prSet presAssocID="{DD17CA0B-3202-4124-B478-7EB31E774BC2}" presName="child4group" presStyleCnt="0"/>
      <dgm:spPr/>
    </dgm:pt>
    <dgm:pt modelId="{D4449D8C-6F4B-49DF-ABB8-BA50184F1974}" type="pres">
      <dgm:prSet presAssocID="{DD17CA0B-3202-4124-B478-7EB31E774BC2}" presName="child4" presStyleLbl="bgAcc1" presStyleIdx="3" presStyleCnt="4"/>
      <dgm:spPr>
        <a:prstGeom prst="roundRect">
          <a:avLst>
            <a:gd name="adj" fmla="val 10000"/>
          </a:avLst>
        </a:prstGeom>
      </dgm:spPr>
    </dgm:pt>
    <dgm:pt modelId="{B3F0617D-7442-453F-B172-CA1ED72390C8}" type="pres">
      <dgm:prSet presAssocID="{DD17CA0B-3202-4124-B478-7EB31E774BC2}" presName="child4Text" presStyleLbl="bgAcc1" presStyleIdx="3" presStyleCnt="4">
        <dgm:presLayoutVars>
          <dgm:bulletEnabled val="1"/>
        </dgm:presLayoutVars>
      </dgm:prSet>
      <dgm:spPr/>
    </dgm:pt>
    <dgm:pt modelId="{9E5A9FC5-EE8F-4E05-9579-85C2507D9F7C}" type="pres">
      <dgm:prSet presAssocID="{DD17CA0B-3202-4124-B478-7EB31E774BC2}" presName="childPlaceholder" presStyleCnt="0"/>
      <dgm:spPr/>
    </dgm:pt>
    <dgm:pt modelId="{06C4778F-6602-4A5C-B7B4-1BC8B341DE8A}" type="pres">
      <dgm:prSet presAssocID="{DD17CA0B-3202-4124-B478-7EB31E774BC2}" presName="circle" presStyleCnt="0"/>
      <dgm:spPr/>
    </dgm:pt>
    <dgm:pt modelId="{01A8CF36-4767-421A-93B8-7374A6832D85}" type="pres">
      <dgm:prSet presAssocID="{DD17CA0B-3202-4124-B478-7EB31E774BC2}" presName="quadrant1" presStyleLbl="node1" presStyleIdx="0" presStyleCnt="4">
        <dgm:presLayoutVars>
          <dgm:chMax val="1"/>
          <dgm:bulletEnabled val="1"/>
        </dgm:presLayoutVars>
      </dgm:prSet>
      <dgm:spPr/>
    </dgm:pt>
    <dgm:pt modelId="{38BAFF77-E367-4044-9EA4-39F1D3489105}" type="pres">
      <dgm:prSet presAssocID="{DD17CA0B-3202-4124-B478-7EB31E774BC2}" presName="quadrant2" presStyleLbl="node1" presStyleIdx="1" presStyleCnt="4">
        <dgm:presLayoutVars>
          <dgm:chMax val="1"/>
          <dgm:bulletEnabled val="1"/>
        </dgm:presLayoutVars>
      </dgm:prSet>
      <dgm:spPr/>
    </dgm:pt>
    <dgm:pt modelId="{0BBE3E84-83DF-46F7-B91F-22F48583BC91}" type="pres">
      <dgm:prSet presAssocID="{DD17CA0B-3202-4124-B478-7EB31E774BC2}" presName="quadrant3" presStyleLbl="node1" presStyleIdx="2" presStyleCnt="4">
        <dgm:presLayoutVars>
          <dgm:chMax val="1"/>
          <dgm:bulletEnabled val="1"/>
        </dgm:presLayoutVars>
      </dgm:prSet>
      <dgm:spPr/>
    </dgm:pt>
    <dgm:pt modelId="{E34EDCDA-68A6-418E-A97A-DD594F2AFEF8}" type="pres">
      <dgm:prSet presAssocID="{DD17CA0B-3202-4124-B478-7EB31E774BC2}" presName="quadrant4" presStyleLbl="node1" presStyleIdx="3" presStyleCnt="4">
        <dgm:presLayoutVars>
          <dgm:chMax val="1"/>
          <dgm:bulletEnabled val="1"/>
        </dgm:presLayoutVars>
      </dgm:prSet>
      <dgm:spPr/>
    </dgm:pt>
    <dgm:pt modelId="{27E99433-C4F0-4252-9812-C04D7C053300}" type="pres">
      <dgm:prSet presAssocID="{DD17CA0B-3202-4124-B478-7EB31E774BC2}" presName="quadrantPlaceholder" presStyleCnt="0"/>
      <dgm:spPr/>
    </dgm:pt>
    <dgm:pt modelId="{E30F6B5C-865A-4BF7-846A-E57B6A913B3C}" type="pres">
      <dgm:prSet presAssocID="{DD17CA0B-3202-4124-B478-7EB31E774BC2}" presName="center1" presStyleLbl="fgShp" presStyleIdx="0" presStyleCnt="2" custScaleX="76289" custScaleY="69638"/>
      <dgm:spPr>
        <a:xfrm>
          <a:off x="2503970" y="1312164"/>
          <a:ext cx="478459" cy="416052"/>
        </a:xfrm>
        <a:prstGeom prst="blockArc">
          <a:avLst/>
        </a:prstGeom>
      </dgm:spPr>
    </dgm:pt>
    <dgm:pt modelId="{D7E8A195-C97D-46B4-846D-04D3886D2835}" type="pres">
      <dgm:prSet presAssocID="{DD17CA0B-3202-4124-B478-7EB31E774BC2}" presName="center2" presStyleLbl="fgShp" presStyleIdx="1" presStyleCnt="2" custScaleX="70840" custScaleY="72772"/>
      <dgm:spPr>
        <a:xfrm rot="10800000">
          <a:off x="2503970" y="1472184"/>
          <a:ext cx="478459" cy="416052"/>
        </a:xfrm>
        <a:prstGeom prst="blockArc">
          <a:avLst/>
        </a:prstGeom>
      </dgm:spPr>
    </dgm:pt>
  </dgm:ptLst>
  <dgm:cxnLst>
    <dgm:cxn modelId="{29CAFA0B-0C62-43D4-B470-702308B84CD0}" srcId="{C932815A-F39F-4D94-88A4-8945AAC67C9D}" destId="{75D63D6F-EBB0-441A-BFC0-9811C2485FA3}" srcOrd="1" destOrd="0" parTransId="{8FBB3C88-9BE7-4687-A734-5A44A7D63C6D}" sibTransId="{74067C58-7C0C-4789-8485-D40C380BC521}"/>
    <dgm:cxn modelId="{7450F614-86FD-454D-B664-59956C231414}" type="presOf" srcId="{D23025A7-8D08-4649-812F-4AABE054E8FD}" destId="{04B29D2A-C56C-4698-A3D5-D173ECE135EC}" srcOrd="1" destOrd="0" presId="urn:microsoft.com/office/officeart/2005/8/layout/cycle4"/>
    <dgm:cxn modelId="{D625F61F-B1E0-4406-88BB-9ACDCAA28CA0}" srcId="{DD17CA0B-3202-4124-B478-7EB31E774BC2}" destId="{C932815A-F39F-4D94-88A4-8945AAC67C9D}" srcOrd="2" destOrd="0" parTransId="{49749816-82FD-4F98-A744-4AAE4B773EB6}" sibTransId="{E486E40F-133C-418E-89F2-2D6E3EB944A2}"/>
    <dgm:cxn modelId="{DEF68437-1805-4D3F-AAE9-FBA7C6C67679}" type="presOf" srcId="{DD17CA0B-3202-4124-B478-7EB31E774BC2}" destId="{609191F6-B17B-478F-B03B-C094D45805C0}" srcOrd="0" destOrd="0" presId="urn:microsoft.com/office/officeart/2005/8/layout/cycle4"/>
    <dgm:cxn modelId="{E2E87F3D-A547-4F4B-98DE-09806FFB4C6E}" type="presOf" srcId="{F741D2A2-610B-4D8C-A08D-302B19B1679C}" destId="{01A8CF36-4767-421A-93B8-7374A6832D85}" srcOrd="0" destOrd="0" presId="urn:microsoft.com/office/officeart/2005/8/layout/cycle4"/>
    <dgm:cxn modelId="{6CF2A25D-79FE-4A8E-AFF7-DBCF905FBCE0}" srcId="{E8F86379-2362-4899-94C3-2F200989C95E}" destId="{1106D8DD-88EC-46E7-A217-31FF6FCA62F2}" srcOrd="0" destOrd="0" parTransId="{F1D1A878-EF11-44D5-B9F7-628B7F110FA7}" sibTransId="{64480162-CB81-4C2C-A2A5-80AD425B841F}"/>
    <dgm:cxn modelId="{D7F7AC5E-B902-4AEE-912B-B2262C27495D}" srcId="{C4F691A5-3DBA-44B6-884C-8A16FB25D5AF}" destId="{D23025A7-8D08-4649-812F-4AABE054E8FD}" srcOrd="0" destOrd="0" parTransId="{2CB807B0-37F2-4EA2-9AF4-1231A130B884}" sibTransId="{58090F2D-0EE6-4678-AEAB-B051B978BC39}"/>
    <dgm:cxn modelId="{95A9BC60-B6FC-40A7-AFEC-DBBD32933B46}" srcId="{E8F86379-2362-4899-94C3-2F200989C95E}" destId="{9C3429D0-6B6B-4D2B-BCEC-D18B8F1E089C}" srcOrd="1" destOrd="0" parTransId="{3D0818F0-8A42-4DC6-9F7F-21C98D208CA2}" sibTransId="{AEF5D472-4C0F-4211-8D76-AA10EE3A3DC1}"/>
    <dgm:cxn modelId="{CE481461-6771-42DC-9490-7EC2A84F7649}" srcId="{C4F691A5-3DBA-44B6-884C-8A16FB25D5AF}" destId="{79877EC6-8D07-40A4-ABDE-7E57742DB2CE}" srcOrd="1" destOrd="0" parTransId="{436E8DC5-F25D-470C-B38C-52F147B0777D}" sibTransId="{344B4E7B-56A6-4293-8104-F3CAF939BB0C}"/>
    <dgm:cxn modelId="{B302EA43-F0B2-44D0-A378-FB97C77A0F5C}" type="presOf" srcId="{A031DA30-C753-4CDE-A481-EE34606CBDDE}" destId="{34B3E4D2-B927-4072-B22A-FE8E0CA06D72}" srcOrd="0" destOrd="0" presId="urn:microsoft.com/office/officeart/2005/8/layout/cycle4"/>
    <dgm:cxn modelId="{6B087365-860C-4302-B652-6C2973527243}" type="presOf" srcId="{9C3429D0-6B6B-4D2B-BCEC-D18B8F1E089C}" destId="{B3F0617D-7442-453F-B172-CA1ED72390C8}" srcOrd="1" destOrd="1" presId="urn:microsoft.com/office/officeart/2005/8/layout/cycle4"/>
    <dgm:cxn modelId="{533DAE6A-B9B0-4A00-80AD-6892F9F22A5F}" type="presOf" srcId="{9A6AC45A-6F5D-476F-8F2B-B0C579A37B3E}" destId="{815ACD25-5A64-48E2-B22A-68A8D3A3C042}" srcOrd="1" destOrd="0" presId="urn:microsoft.com/office/officeart/2005/8/layout/cycle4"/>
    <dgm:cxn modelId="{8DA0DB4A-EAAC-4FBB-A17A-03D48EFE1F4C}" type="presOf" srcId="{1106D8DD-88EC-46E7-A217-31FF6FCA62F2}" destId="{D4449D8C-6F4B-49DF-ABB8-BA50184F1974}" srcOrd="0" destOrd="0" presId="urn:microsoft.com/office/officeart/2005/8/layout/cycle4"/>
    <dgm:cxn modelId="{E57F956E-AB89-47B8-BA4D-7ACFEDEA911C}" srcId="{F741D2A2-610B-4D8C-A08D-302B19B1679C}" destId="{D3661BC6-11BD-4B15-953A-DF5A36BC4297}" srcOrd="1" destOrd="0" parTransId="{BFD25989-9448-4852-9F1F-34E630E8ABFB}" sibTransId="{96F86BBA-DC2A-4091-AC88-E8F0C79781ED}"/>
    <dgm:cxn modelId="{2F09D650-78E3-4D81-98CA-5B9E3961786E}" srcId="{DD17CA0B-3202-4124-B478-7EB31E774BC2}" destId="{C4F691A5-3DBA-44B6-884C-8A16FB25D5AF}" srcOrd="1" destOrd="0" parTransId="{E87B52B6-CB2B-4591-A830-875742D2D748}" sibTransId="{BACFB8D0-3FF8-40CC-9F21-20D4B64E5959}"/>
    <dgm:cxn modelId="{C2092271-89DD-4CE4-A485-7A876A00FADE}" type="presOf" srcId="{E8F86379-2362-4899-94C3-2F200989C95E}" destId="{E34EDCDA-68A6-418E-A97A-DD594F2AFEF8}" srcOrd="0" destOrd="0" presId="urn:microsoft.com/office/officeart/2005/8/layout/cycle4"/>
    <dgm:cxn modelId="{3C46CB7D-3B77-4DEF-96EE-98B7BDAC59E2}" type="presOf" srcId="{1106D8DD-88EC-46E7-A217-31FF6FCA62F2}" destId="{B3F0617D-7442-453F-B172-CA1ED72390C8}" srcOrd="1" destOrd="0" presId="urn:microsoft.com/office/officeart/2005/8/layout/cycle4"/>
    <dgm:cxn modelId="{E1372A7F-4906-44F8-ABEB-851A78C4FDD8}" type="presOf" srcId="{9A6AC45A-6F5D-476F-8F2B-B0C579A37B3E}" destId="{904670DC-9E1A-4C74-A0C6-A7B56D5FE498}" srcOrd="0" destOrd="0" presId="urn:microsoft.com/office/officeart/2005/8/layout/cycle4"/>
    <dgm:cxn modelId="{74566588-1D75-4562-BCBF-D95467BB64FD}" type="presOf" srcId="{79877EC6-8D07-40A4-ABDE-7E57742DB2CE}" destId="{E0513660-CC1D-4372-A6F1-31264F770B92}" srcOrd="0" destOrd="1" presId="urn:microsoft.com/office/officeart/2005/8/layout/cycle4"/>
    <dgm:cxn modelId="{FA2C548C-7783-4F0A-9C91-A070A398121E}" type="presOf" srcId="{D23025A7-8D08-4649-812F-4AABE054E8FD}" destId="{E0513660-CC1D-4372-A6F1-31264F770B92}" srcOrd="0" destOrd="0" presId="urn:microsoft.com/office/officeart/2005/8/layout/cycle4"/>
    <dgm:cxn modelId="{368AA592-895C-4127-88B0-FE8C02DAF9C9}" srcId="{F741D2A2-610B-4D8C-A08D-302B19B1679C}" destId="{9A6AC45A-6F5D-476F-8F2B-B0C579A37B3E}" srcOrd="0" destOrd="0" parTransId="{A02AE748-AB2B-418C-B28D-CC315DAC11FD}" sibTransId="{05C4470B-BBF1-434D-BF6B-0E99AA31EB59}"/>
    <dgm:cxn modelId="{A660B3A1-9079-401C-A2D4-99D803A420C0}" type="presOf" srcId="{79877EC6-8D07-40A4-ABDE-7E57742DB2CE}" destId="{04B29D2A-C56C-4698-A3D5-D173ECE135EC}" srcOrd="1" destOrd="1" presId="urn:microsoft.com/office/officeart/2005/8/layout/cycle4"/>
    <dgm:cxn modelId="{CFA416A7-1B07-45BD-8387-D70A5F903A81}" type="presOf" srcId="{D3661BC6-11BD-4B15-953A-DF5A36BC4297}" destId="{904670DC-9E1A-4C74-A0C6-A7B56D5FE498}" srcOrd="0" destOrd="1" presId="urn:microsoft.com/office/officeart/2005/8/layout/cycle4"/>
    <dgm:cxn modelId="{F3656CA9-D5E4-4CC0-A10A-2460C21832B6}" type="presOf" srcId="{75D63D6F-EBB0-441A-BFC0-9811C2485FA3}" destId="{ABF27FEA-8E1B-478D-A304-AEE964A644F1}" srcOrd="1" destOrd="1" presId="urn:microsoft.com/office/officeart/2005/8/layout/cycle4"/>
    <dgm:cxn modelId="{EA1A3CB9-ADDC-4A4A-AA21-28C58EB4EB8E}" type="presOf" srcId="{D3661BC6-11BD-4B15-953A-DF5A36BC4297}" destId="{815ACD25-5A64-48E2-B22A-68A8D3A3C042}" srcOrd="1" destOrd="1" presId="urn:microsoft.com/office/officeart/2005/8/layout/cycle4"/>
    <dgm:cxn modelId="{231328BA-C8B1-4A1C-BCCD-6EB3FC256D74}" srcId="{DD17CA0B-3202-4124-B478-7EB31E774BC2}" destId="{F741D2A2-610B-4D8C-A08D-302B19B1679C}" srcOrd="0" destOrd="0" parTransId="{E4DB1D78-1B6F-4A5E-97BB-03D3F3FE29CC}" sibTransId="{0A065D05-2F0A-4333-AF48-EB459967CF52}"/>
    <dgm:cxn modelId="{C88C8AC9-DF92-448F-81E3-BB2E0F3E7C92}" srcId="{C932815A-F39F-4D94-88A4-8945AAC67C9D}" destId="{A031DA30-C753-4CDE-A481-EE34606CBDDE}" srcOrd="0" destOrd="0" parTransId="{1A98A51D-FB9E-4AFE-AD8A-8DDF10886C57}" sibTransId="{253263DF-5226-4947-B33C-3B70BF96D539}"/>
    <dgm:cxn modelId="{3B469BC9-F415-4F62-9CC7-5E49BE02ACF3}" srcId="{DD17CA0B-3202-4124-B478-7EB31E774BC2}" destId="{E8F86379-2362-4899-94C3-2F200989C95E}" srcOrd="3" destOrd="0" parTransId="{75A6A3FE-274D-4894-991B-FC3E4916C319}" sibTransId="{64BFFCEE-E619-45A1-B408-68D9B75464EC}"/>
    <dgm:cxn modelId="{D53C90CC-D174-4C4F-BD39-92F70051F3F8}" type="presOf" srcId="{9C3429D0-6B6B-4D2B-BCEC-D18B8F1E089C}" destId="{D4449D8C-6F4B-49DF-ABB8-BA50184F1974}" srcOrd="0" destOrd="1" presId="urn:microsoft.com/office/officeart/2005/8/layout/cycle4"/>
    <dgm:cxn modelId="{F03C18D8-83FE-49BD-998A-06737A9729C5}" type="presOf" srcId="{C4F691A5-3DBA-44B6-884C-8A16FB25D5AF}" destId="{38BAFF77-E367-4044-9EA4-39F1D3489105}" srcOrd="0" destOrd="0" presId="urn:microsoft.com/office/officeart/2005/8/layout/cycle4"/>
    <dgm:cxn modelId="{D557EDD9-5B1C-4CFE-BE09-4121AB91C359}" type="presOf" srcId="{A031DA30-C753-4CDE-A481-EE34606CBDDE}" destId="{ABF27FEA-8E1B-478D-A304-AEE964A644F1}" srcOrd="1" destOrd="0" presId="urn:microsoft.com/office/officeart/2005/8/layout/cycle4"/>
    <dgm:cxn modelId="{104C25DB-CFA4-4618-8F90-B95A46F201B5}" type="presOf" srcId="{75D63D6F-EBB0-441A-BFC0-9811C2485FA3}" destId="{34B3E4D2-B927-4072-B22A-FE8E0CA06D72}" srcOrd="0" destOrd="1" presId="urn:microsoft.com/office/officeart/2005/8/layout/cycle4"/>
    <dgm:cxn modelId="{609AA0DB-A632-4A47-AD8D-A5A200361893}" type="presOf" srcId="{C932815A-F39F-4D94-88A4-8945AAC67C9D}" destId="{0BBE3E84-83DF-46F7-B91F-22F48583BC91}" srcOrd="0" destOrd="0" presId="urn:microsoft.com/office/officeart/2005/8/layout/cycle4"/>
    <dgm:cxn modelId="{50636154-31D4-458D-9C72-7AF82E0C4E6E}" type="presParOf" srcId="{609191F6-B17B-478F-B03B-C094D45805C0}" destId="{64640FDF-3ADC-4BB2-BB1C-2CBB2457E8A2}" srcOrd="0" destOrd="0" presId="urn:microsoft.com/office/officeart/2005/8/layout/cycle4"/>
    <dgm:cxn modelId="{4F330B94-4E26-4628-B88C-E654CEE30EDD}" type="presParOf" srcId="{64640FDF-3ADC-4BB2-BB1C-2CBB2457E8A2}" destId="{70E4A212-8F82-43EE-A77E-58729F40963B}" srcOrd="0" destOrd="0" presId="urn:microsoft.com/office/officeart/2005/8/layout/cycle4"/>
    <dgm:cxn modelId="{B99DFADD-FFEA-44C6-98AD-7BF2F8DC7A06}" type="presParOf" srcId="{70E4A212-8F82-43EE-A77E-58729F40963B}" destId="{904670DC-9E1A-4C74-A0C6-A7B56D5FE498}" srcOrd="0" destOrd="0" presId="urn:microsoft.com/office/officeart/2005/8/layout/cycle4"/>
    <dgm:cxn modelId="{B9D02BDC-5941-4110-9F15-B9FCBEA3698B}" type="presParOf" srcId="{70E4A212-8F82-43EE-A77E-58729F40963B}" destId="{815ACD25-5A64-48E2-B22A-68A8D3A3C042}" srcOrd="1" destOrd="0" presId="urn:microsoft.com/office/officeart/2005/8/layout/cycle4"/>
    <dgm:cxn modelId="{B8A90551-F2A0-4893-907E-6E9E7BBA4C3B}" type="presParOf" srcId="{64640FDF-3ADC-4BB2-BB1C-2CBB2457E8A2}" destId="{F93369DB-8224-4D47-80DA-3CBC1532AA2D}" srcOrd="1" destOrd="0" presId="urn:microsoft.com/office/officeart/2005/8/layout/cycle4"/>
    <dgm:cxn modelId="{C1F36A13-33D3-43EC-B6F7-4B7D3B4BC664}" type="presParOf" srcId="{F93369DB-8224-4D47-80DA-3CBC1532AA2D}" destId="{E0513660-CC1D-4372-A6F1-31264F770B92}" srcOrd="0" destOrd="0" presId="urn:microsoft.com/office/officeart/2005/8/layout/cycle4"/>
    <dgm:cxn modelId="{D5252E4E-9826-4074-8BB6-0F4C21DD84B0}" type="presParOf" srcId="{F93369DB-8224-4D47-80DA-3CBC1532AA2D}" destId="{04B29D2A-C56C-4698-A3D5-D173ECE135EC}" srcOrd="1" destOrd="0" presId="urn:microsoft.com/office/officeart/2005/8/layout/cycle4"/>
    <dgm:cxn modelId="{74013106-AC6B-44EB-AF52-DF229ED9B809}" type="presParOf" srcId="{64640FDF-3ADC-4BB2-BB1C-2CBB2457E8A2}" destId="{74C5A844-8C14-42C9-AA6D-E283898E8018}" srcOrd="2" destOrd="0" presId="urn:microsoft.com/office/officeart/2005/8/layout/cycle4"/>
    <dgm:cxn modelId="{FF9F80F7-0580-467D-9322-99DCC35299C7}" type="presParOf" srcId="{74C5A844-8C14-42C9-AA6D-E283898E8018}" destId="{34B3E4D2-B927-4072-B22A-FE8E0CA06D72}" srcOrd="0" destOrd="0" presId="urn:microsoft.com/office/officeart/2005/8/layout/cycle4"/>
    <dgm:cxn modelId="{E8BEBF5D-1C9E-4DA8-A90D-091EEC8A09E9}" type="presParOf" srcId="{74C5A844-8C14-42C9-AA6D-E283898E8018}" destId="{ABF27FEA-8E1B-478D-A304-AEE964A644F1}" srcOrd="1" destOrd="0" presId="urn:microsoft.com/office/officeart/2005/8/layout/cycle4"/>
    <dgm:cxn modelId="{7C78C94C-BDAA-462E-B67F-75C18560DAFC}" type="presParOf" srcId="{64640FDF-3ADC-4BB2-BB1C-2CBB2457E8A2}" destId="{37650218-BD07-4EA2-B48B-A16C08008D2C}" srcOrd="3" destOrd="0" presId="urn:microsoft.com/office/officeart/2005/8/layout/cycle4"/>
    <dgm:cxn modelId="{D3B053C1-7287-42D4-B742-9899587F3CF5}" type="presParOf" srcId="{37650218-BD07-4EA2-B48B-A16C08008D2C}" destId="{D4449D8C-6F4B-49DF-ABB8-BA50184F1974}" srcOrd="0" destOrd="0" presId="urn:microsoft.com/office/officeart/2005/8/layout/cycle4"/>
    <dgm:cxn modelId="{9383F422-8E41-4966-BAC1-6CB79F618F59}" type="presParOf" srcId="{37650218-BD07-4EA2-B48B-A16C08008D2C}" destId="{B3F0617D-7442-453F-B172-CA1ED72390C8}" srcOrd="1" destOrd="0" presId="urn:microsoft.com/office/officeart/2005/8/layout/cycle4"/>
    <dgm:cxn modelId="{6F8281B6-621E-401E-A083-25CEE71580BB}" type="presParOf" srcId="{64640FDF-3ADC-4BB2-BB1C-2CBB2457E8A2}" destId="{9E5A9FC5-EE8F-4E05-9579-85C2507D9F7C}" srcOrd="4" destOrd="0" presId="urn:microsoft.com/office/officeart/2005/8/layout/cycle4"/>
    <dgm:cxn modelId="{38A1DA79-6A60-455C-8813-CA0108BF37CD}" type="presParOf" srcId="{609191F6-B17B-478F-B03B-C094D45805C0}" destId="{06C4778F-6602-4A5C-B7B4-1BC8B341DE8A}" srcOrd="1" destOrd="0" presId="urn:microsoft.com/office/officeart/2005/8/layout/cycle4"/>
    <dgm:cxn modelId="{DFE45189-8382-4AD8-A72C-19BEC7ABE051}" type="presParOf" srcId="{06C4778F-6602-4A5C-B7B4-1BC8B341DE8A}" destId="{01A8CF36-4767-421A-93B8-7374A6832D85}" srcOrd="0" destOrd="0" presId="urn:microsoft.com/office/officeart/2005/8/layout/cycle4"/>
    <dgm:cxn modelId="{75F627F6-575D-4FBB-94D6-3502B5AB1E88}" type="presParOf" srcId="{06C4778F-6602-4A5C-B7B4-1BC8B341DE8A}" destId="{38BAFF77-E367-4044-9EA4-39F1D3489105}" srcOrd="1" destOrd="0" presId="urn:microsoft.com/office/officeart/2005/8/layout/cycle4"/>
    <dgm:cxn modelId="{41FEB40F-B466-4F71-80F6-E9FCECBDA34E}" type="presParOf" srcId="{06C4778F-6602-4A5C-B7B4-1BC8B341DE8A}" destId="{0BBE3E84-83DF-46F7-B91F-22F48583BC91}" srcOrd="2" destOrd="0" presId="urn:microsoft.com/office/officeart/2005/8/layout/cycle4"/>
    <dgm:cxn modelId="{1945AAF8-5DFD-4DC0-847E-EE22C6BD7696}" type="presParOf" srcId="{06C4778F-6602-4A5C-B7B4-1BC8B341DE8A}" destId="{E34EDCDA-68A6-418E-A97A-DD594F2AFEF8}" srcOrd="3" destOrd="0" presId="urn:microsoft.com/office/officeart/2005/8/layout/cycle4"/>
    <dgm:cxn modelId="{0E9ADDDB-537A-4E38-8698-43D4EDAFA83D}" type="presParOf" srcId="{06C4778F-6602-4A5C-B7B4-1BC8B341DE8A}" destId="{27E99433-C4F0-4252-9812-C04D7C053300}" srcOrd="4" destOrd="0" presId="urn:microsoft.com/office/officeart/2005/8/layout/cycle4"/>
    <dgm:cxn modelId="{3D722C1F-06F4-4EC7-BC87-3816A16A2CF1}" type="presParOf" srcId="{609191F6-B17B-478F-B03B-C094D45805C0}" destId="{E30F6B5C-865A-4BF7-846A-E57B6A913B3C}" srcOrd="2" destOrd="0" presId="urn:microsoft.com/office/officeart/2005/8/layout/cycle4"/>
    <dgm:cxn modelId="{A90F7D69-4973-4D6C-8B66-74605ECD90E6}" type="presParOf" srcId="{609191F6-B17B-478F-B03B-C094D45805C0}" destId="{D7E8A195-C97D-46B4-846D-04D3886D2835}" srcOrd="3" destOrd="0" presId="urn:microsoft.com/office/officeart/2005/8/layout/cycle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B3E4D2-B927-4072-B22A-FE8E0CA06D72}">
      <dsp:nvSpPr>
        <dsp:cNvPr id="0" name=""/>
        <dsp:cNvSpPr/>
      </dsp:nvSpPr>
      <dsp:spPr>
        <a:xfrm>
          <a:off x="4368126" y="3180206"/>
          <a:ext cx="2310326" cy="149656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t" anchorCtr="0">
          <a:noAutofit/>
        </a:bodyPr>
        <a:lstStyle/>
        <a:p>
          <a:pPr marL="114300" lvl="1" indent="-114300" algn="ctr" defTabSz="666750">
            <a:lnSpc>
              <a:spcPct val="90000"/>
            </a:lnSpc>
            <a:spcBef>
              <a:spcPct val="0"/>
            </a:spcBef>
            <a:spcAft>
              <a:spcPct val="15000"/>
            </a:spcAft>
            <a:buNone/>
          </a:pPr>
          <a:r>
            <a:rPr lang="en-US" sz="1500" b="0" kern="120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rPr>
            <a:t>Stage 3 </a:t>
          </a:r>
        </a:p>
        <a:p>
          <a:pPr marL="114300" lvl="1" indent="-114300" algn="ctr" defTabSz="666750">
            <a:lnSpc>
              <a:spcPct val="90000"/>
            </a:lnSpc>
            <a:spcBef>
              <a:spcPct val="0"/>
            </a:spcBef>
            <a:spcAft>
              <a:spcPct val="15000"/>
            </a:spcAft>
            <a:buNone/>
          </a:pPr>
          <a:r>
            <a:rPr lang="en-US" sz="1500" kern="1200">
              <a:latin typeface="Calibri" panose="020F0502020204030204"/>
              <a:ea typeface="+mn-ea"/>
              <a:cs typeface="+mn-cs"/>
            </a:rPr>
            <a:t>Telehealth Visit Occurs</a:t>
          </a:r>
        </a:p>
      </dsp:txBody>
      <dsp:txXfrm>
        <a:off x="5094099" y="3587223"/>
        <a:ext cx="1551478" cy="1056676"/>
      </dsp:txXfrm>
    </dsp:sp>
    <dsp:sp modelId="{D4449D8C-6F4B-49DF-ABB8-BA50184F1974}">
      <dsp:nvSpPr>
        <dsp:cNvPr id="0" name=""/>
        <dsp:cNvSpPr/>
      </dsp:nvSpPr>
      <dsp:spPr>
        <a:xfrm>
          <a:off x="598646" y="3180206"/>
          <a:ext cx="2310326" cy="149656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t" anchorCtr="0">
          <a:noAutofit/>
        </a:bodyPr>
        <a:lstStyle/>
        <a:p>
          <a:pPr marL="114300" lvl="1" indent="-114300" algn="ctr" defTabSz="666750">
            <a:lnSpc>
              <a:spcPct val="90000"/>
            </a:lnSpc>
            <a:spcBef>
              <a:spcPct val="0"/>
            </a:spcBef>
            <a:spcAft>
              <a:spcPct val="15000"/>
            </a:spcAft>
            <a:buNone/>
          </a:pPr>
          <a:r>
            <a:rPr lang="en-US" sz="1500" b="0" kern="120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rPr>
            <a:t>Stage 4</a:t>
          </a:r>
          <a:endParaRPr lang="en-US" sz="1500" kern="1200">
            <a:latin typeface="Calibri" panose="020F0502020204030204"/>
            <a:ea typeface="+mn-ea"/>
            <a:cs typeface="+mn-cs"/>
          </a:endParaRPr>
        </a:p>
        <a:p>
          <a:pPr marL="114300" lvl="1" indent="-114300" algn="ctr" defTabSz="666750">
            <a:lnSpc>
              <a:spcPct val="90000"/>
            </a:lnSpc>
            <a:spcBef>
              <a:spcPct val="0"/>
            </a:spcBef>
            <a:spcAft>
              <a:spcPct val="15000"/>
            </a:spcAft>
            <a:buNone/>
          </a:pPr>
          <a:r>
            <a:rPr lang="en-US" sz="1500" kern="1200">
              <a:latin typeface="Calibri" panose="020F0502020204030204"/>
              <a:ea typeface="+mn-ea"/>
              <a:cs typeface="+mn-cs"/>
            </a:rPr>
            <a:t>Testing  </a:t>
          </a:r>
        </a:p>
      </dsp:txBody>
      <dsp:txXfrm>
        <a:off x="631521" y="3587223"/>
        <a:ext cx="1551478" cy="1056676"/>
      </dsp:txXfrm>
    </dsp:sp>
    <dsp:sp modelId="{E0513660-CC1D-4372-A6F1-31264F770B92}">
      <dsp:nvSpPr>
        <dsp:cNvPr id="0" name=""/>
        <dsp:cNvSpPr/>
      </dsp:nvSpPr>
      <dsp:spPr>
        <a:xfrm>
          <a:off x="4368126" y="0"/>
          <a:ext cx="2310326" cy="149656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t" anchorCtr="0">
          <a:noAutofit/>
        </a:bodyPr>
        <a:lstStyle/>
        <a:p>
          <a:pPr marL="114300" lvl="1" indent="-114300" algn="ctr" defTabSz="666750">
            <a:lnSpc>
              <a:spcPct val="90000"/>
            </a:lnSpc>
            <a:spcBef>
              <a:spcPct val="0"/>
            </a:spcBef>
            <a:spcAft>
              <a:spcPct val="15000"/>
            </a:spcAft>
            <a:buNone/>
          </a:pPr>
          <a:r>
            <a:rPr lang="en-US" sz="1500" b="0" kern="120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rPr>
            <a:t>Stage 2</a:t>
          </a:r>
        </a:p>
        <a:p>
          <a:pPr marL="114300" lvl="1" indent="-114300" algn="ctr" defTabSz="666750">
            <a:lnSpc>
              <a:spcPct val="90000"/>
            </a:lnSpc>
            <a:spcBef>
              <a:spcPct val="0"/>
            </a:spcBef>
            <a:spcAft>
              <a:spcPct val="15000"/>
            </a:spcAft>
            <a:buNone/>
          </a:pPr>
          <a:r>
            <a:rPr lang="en-US" sz="1500" kern="1200">
              <a:latin typeface="Calibri" panose="020F0502020204030204"/>
              <a:ea typeface="+mn-ea"/>
              <a:cs typeface="+mn-cs"/>
            </a:rPr>
            <a:t> Check-In and Demographics  </a:t>
          </a:r>
        </a:p>
      </dsp:txBody>
      <dsp:txXfrm>
        <a:off x="5094099" y="32875"/>
        <a:ext cx="1551478" cy="1056676"/>
      </dsp:txXfrm>
    </dsp:sp>
    <dsp:sp modelId="{904670DC-9E1A-4C74-A0C6-A7B56D5FE498}">
      <dsp:nvSpPr>
        <dsp:cNvPr id="0" name=""/>
        <dsp:cNvSpPr/>
      </dsp:nvSpPr>
      <dsp:spPr>
        <a:xfrm>
          <a:off x="598646" y="0"/>
          <a:ext cx="2310326" cy="149656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t" anchorCtr="0">
          <a:noAutofit/>
        </a:bodyPr>
        <a:lstStyle/>
        <a:p>
          <a:pPr marL="114300" lvl="1" indent="-114300" algn="ctr" defTabSz="666750">
            <a:lnSpc>
              <a:spcPct val="90000"/>
            </a:lnSpc>
            <a:spcBef>
              <a:spcPct val="0"/>
            </a:spcBef>
            <a:spcAft>
              <a:spcPct val="15000"/>
            </a:spcAft>
            <a:buNone/>
          </a:pPr>
          <a:r>
            <a:rPr lang="en-US" sz="1500" b="0" kern="120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rPr>
            <a:t>Stage 1</a:t>
          </a:r>
        </a:p>
        <a:p>
          <a:pPr marL="114300" lvl="1" indent="-114300" algn="ctr" defTabSz="666750">
            <a:lnSpc>
              <a:spcPct val="90000"/>
            </a:lnSpc>
            <a:spcBef>
              <a:spcPct val="0"/>
            </a:spcBef>
            <a:spcAft>
              <a:spcPct val="15000"/>
            </a:spcAft>
            <a:buNone/>
          </a:pPr>
          <a:r>
            <a:rPr lang="en-US" sz="1500" kern="1200">
              <a:latin typeface="Calibri" panose="020F0502020204030204"/>
              <a:ea typeface="+mn-ea"/>
              <a:cs typeface="+mn-cs"/>
            </a:rPr>
            <a:t>Patient drives up for COVID-19 Testing. </a:t>
          </a:r>
        </a:p>
      </dsp:txBody>
      <dsp:txXfrm>
        <a:off x="631521" y="32875"/>
        <a:ext cx="1551478" cy="1056676"/>
      </dsp:txXfrm>
    </dsp:sp>
    <dsp:sp modelId="{01A8CF36-4767-421A-93B8-7374A6832D85}">
      <dsp:nvSpPr>
        <dsp:cNvPr id="0" name=""/>
        <dsp:cNvSpPr/>
      </dsp:nvSpPr>
      <dsp:spPr>
        <a:xfrm>
          <a:off x="1566738" y="266576"/>
          <a:ext cx="2025043" cy="2025043"/>
        </a:xfrm>
        <a:prstGeom prst="pieWedg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panose="020F0502020204030204"/>
              <a:ea typeface="+mn-ea"/>
              <a:cs typeface="+mn-cs"/>
            </a:rPr>
            <a:t>Patient may or may not have appointment. Patients are not required to have an appointment but may acquire one by calling our appointment call center. </a:t>
          </a:r>
        </a:p>
      </dsp:txBody>
      <dsp:txXfrm>
        <a:off x="2159859" y="859697"/>
        <a:ext cx="1431922" cy="1431922"/>
      </dsp:txXfrm>
    </dsp:sp>
    <dsp:sp modelId="{38BAFF77-E367-4044-9EA4-39F1D3489105}">
      <dsp:nvSpPr>
        <dsp:cNvPr id="0" name=""/>
        <dsp:cNvSpPr/>
      </dsp:nvSpPr>
      <dsp:spPr>
        <a:xfrm rot="5400000">
          <a:off x="3685317" y="266576"/>
          <a:ext cx="2025043" cy="2025043"/>
        </a:xfrm>
        <a:prstGeom prst="pieWedge">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panose="020F0502020204030204"/>
              <a:ea typeface="+mn-ea"/>
              <a:cs typeface="+mn-cs"/>
            </a:rPr>
            <a:t>Patient is checked in. Healthcare worker registers patient, obtains insurance verification, and double identifiers are checked.  </a:t>
          </a:r>
        </a:p>
      </dsp:txBody>
      <dsp:txXfrm rot="-5400000">
        <a:off x="3685317" y="859697"/>
        <a:ext cx="1431922" cy="1431922"/>
      </dsp:txXfrm>
    </dsp:sp>
    <dsp:sp modelId="{0BBE3E84-83DF-46F7-B91F-22F48583BC91}">
      <dsp:nvSpPr>
        <dsp:cNvPr id="0" name=""/>
        <dsp:cNvSpPr/>
      </dsp:nvSpPr>
      <dsp:spPr>
        <a:xfrm rot="10800000">
          <a:off x="3685317" y="2385155"/>
          <a:ext cx="2025043" cy="2025043"/>
        </a:xfrm>
        <a:prstGeom prst="pieWedge">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A computer on wheels that has a live video feed is rolled to the patient's car. A provider then identifies risk, determines priority, and indication for testing.   </a:t>
          </a:r>
        </a:p>
      </dsp:txBody>
      <dsp:txXfrm rot="10800000">
        <a:off x="3685317" y="2385155"/>
        <a:ext cx="1431922" cy="1431922"/>
      </dsp:txXfrm>
    </dsp:sp>
    <dsp:sp modelId="{E34EDCDA-68A6-418E-A97A-DD594F2AFEF8}">
      <dsp:nvSpPr>
        <dsp:cNvPr id="0" name=""/>
        <dsp:cNvSpPr/>
      </dsp:nvSpPr>
      <dsp:spPr>
        <a:xfrm rot="16200000">
          <a:off x="1566738" y="2385155"/>
          <a:ext cx="2025043" cy="2025043"/>
        </a:xfrm>
        <a:prstGeom prst="pieWedge">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Trained nursing staff obtains the test sample from the patient. Education on isolation, quarantine, condition, treatmernt, warning signs &amp; symptoms, and possible complications are discussed with the patient. </a:t>
          </a:r>
        </a:p>
      </dsp:txBody>
      <dsp:txXfrm rot="5400000">
        <a:off x="2159859" y="2385155"/>
        <a:ext cx="1431922" cy="1431922"/>
      </dsp:txXfrm>
    </dsp:sp>
    <dsp:sp modelId="{E30F6B5C-865A-4BF7-846A-E57B6A913B3C}">
      <dsp:nvSpPr>
        <dsp:cNvPr id="0" name=""/>
        <dsp:cNvSpPr/>
      </dsp:nvSpPr>
      <dsp:spPr>
        <a:xfrm>
          <a:off x="3371852" y="2009775"/>
          <a:ext cx="533395" cy="423385"/>
        </a:xfrm>
        <a:prstGeom prst="blockArc">
          <a:avLst/>
        </a:prstGeom>
        <a:solidFill>
          <a:schemeClr val="accent5">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7E8A195-C97D-46B4-846D-04D3886D2835}">
      <dsp:nvSpPr>
        <dsp:cNvPr id="0" name=""/>
        <dsp:cNvSpPr/>
      </dsp:nvSpPr>
      <dsp:spPr>
        <a:xfrm rot="10800000">
          <a:off x="3390901" y="2234086"/>
          <a:ext cx="495297" cy="442439"/>
        </a:xfrm>
        <a:prstGeom prst="blockArc">
          <a:avLst/>
        </a:prstGeom>
        <a:solidFill>
          <a:schemeClr val="accent5">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Props1.xml><?xml version="1.0" encoding="utf-8"?>
<ds:datastoreItem xmlns:ds="http://schemas.openxmlformats.org/officeDocument/2006/customXml" ds:itemID="{BE74F3DE-767E-4135-902A-E0FB41D68766}"/>
</file>

<file path=customXml/itemProps2.xml><?xml version="1.0" encoding="utf-8"?>
<ds:datastoreItem xmlns:ds="http://schemas.openxmlformats.org/officeDocument/2006/customXml" ds:itemID="{A917FD42-AFE2-42FE-959C-0EB8AC99272F}"/>
</file>

<file path=customXml/itemProps3.xml><?xml version="1.0" encoding="utf-8"?>
<ds:datastoreItem xmlns:ds="http://schemas.openxmlformats.org/officeDocument/2006/customXml" ds:itemID="{F2CC4C22-C4F9-472C-8123-53E2818D2FA4}"/>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Montgomery</dc:creator>
  <cp:keywords/>
  <dc:description/>
  <cp:lastModifiedBy>Julie Montgomery</cp:lastModifiedBy>
  <cp:revision>2</cp:revision>
  <dcterms:created xsi:type="dcterms:W3CDTF">2020-06-30T14:03:00Z</dcterms:created>
  <dcterms:modified xsi:type="dcterms:W3CDTF">2020-06-30T14:03:00Z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