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0"/>
        <w:jc w:val="center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Phase 2 Guidelines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Dental Guidelines</w:t>
      </w:r>
    </w:p>
    <w:p>
      <w:pPr>
        <w:spacing w:before="0" w:after="0"/>
        <w:ind w:left="720"/>
        <w:rPr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7" w:color="auto"/>
        </w:pBdr>
        <w:spacing w:before="0"/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Continue </w:t>
      </w:r>
      <w:r>
        <w:rPr>
          <w:rFonts w:ascii="Calibri" w:eastAsia="Calibri" w:hAnsi="Calibri" w:cs="Calibri"/>
          <w:sz w:val="22"/>
          <w:szCs w:val="22"/>
        </w:rPr>
        <w:t>Screening and curbside care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at risk patients for in clinic </w:t>
      </w:r>
      <w:r>
        <w:rPr>
          <w:rFonts w:ascii="Calibri" w:eastAsia="Calibri" w:hAnsi="Calibri" w:cs="Calibri"/>
          <w:sz w:val="22"/>
          <w:szCs w:val="22"/>
        </w:rPr>
        <w:t>(unless deemed emergent)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65+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CDC</w:t>
      </w:r>
      <w:r>
        <w:rPr>
          <w:rFonts w:ascii="Calibri" w:eastAsia="Calibri" w:hAnsi="Calibri" w:cs="Calibri"/>
          <w:sz w:val="22"/>
          <w:szCs w:val="22"/>
        </w:rPr>
        <w:t>/ADA</w:t>
      </w:r>
      <w:r>
        <w:rPr>
          <w:rFonts w:ascii="Calibri" w:eastAsia="Calibri" w:hAnsi="Calibri" w:cs="Calibri"/>
          <w:sz w:val="22"/>
          <w:szCs w:val="22"/>
        </w:rPr>
        <w:t xml:space="preserve"> guidelines conditions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patients entering office: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One parent of young child 13 and under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Children 14 and over seen without parent unless parent declines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Siblings</w:t>
      </w:r>
      <w:r>
        <w:rPr>
          <w:rFonts w:ascii="Calibri" w:eastAsia="Calibri" w:hAnsi="Calibri" w:cs="Calibri"/>
          <w:sz w:val="22"/>
          <w:szCs w:val="22"/>
        </w:rPr>
        <w:t>/spouses</w:t>
      </w:r>
      <w:r>
        <w:rPr>
          <w:rFonts w:ascii="Calibri" w:eastAsia="Calibri" w:hAnsi="Calibri" w:cs="Calibri"/>
          <w:sz w:val="22"/>
          <w:szCs w:val="22"/>
        </w:rPr>
        <w:t>/children</w:t>
      </w:r>
      <w:r>
        <w:rPr>
          <w:rFonts w:ascii="Calibri" w:eastAsia="Calibri" w:hAnsi="Calibri" w:cs="Calibri"/>
          <w:sz w:val="22"/>
          <w:szCs w:val="22"/>
        </w:rPr>
        <w:t>/parents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 current provider/staff reduction plans</w:t>
      </w:r>
      <w:r>
        <w:rPr>
          <w:rFonts w:ascii="Calibri" w:eastAsia="Calibri" w:hAnsi="Calibri" w:cs="Calibri"/>
          <w:sz w:val="22"/>
          <w:szCs w:val="22"/>
        </w:rPr>
        <w:t>, will readdress at each phase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Return providers and staff based on demand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 Hygiene Appointments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Expanded Hygiene</w:t>
      </w:r>
      <w:r>
        <w:rPr>
          <w:rFonts w:ascii="Calibri" w:eastAsia="Calibri" w:hAnsi="Calibri" w:cs="Calibri"/>
          <w:sz w:val="22"/>
          <w:szCs w:val="22"/>
        </w:rPr>
        <w:t xml:space="preserve"> – Except in dedicate </w:t>
      </w:r>
      <w:r>
        <w:rPr>
          <w:rFonts w:ascii="Calibri" w:eastAsia="Calibri" w:hAnsi="Calibri" w:cs="Calibri"/>
          <w:sz w:val="22"/>
          <w:szCs w:val="22"/>
        </w:rPr>
        <w:t>Peds</w:t>
      </w:r>
      <w:r>
        <w:rPr>
          <w:rFonts w:ascii="Calibri" w:eastAsia="Calibri" w:hAnsi="Calibri" w:cs="Calibri"/>
          <w:sz w:val="22"/>
          <w:szCs w:val="22"/>
        </w:rPr>
        <w:t xml:space="preserve"> offices 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 normal level of dental assistants for 1 working provider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every other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chair for social distancing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Waiting</w:t>
      </w:r>
      <w:r>
        <w:rPr>
          <w:rFonts w:ascii="Calibri" w:eastAsia="Calibri" w:hAnsi="Calibri" w:cs="Calibri"/>
          <w:sz w:val="22"/>
          <w:szCs w:val="22"/>
        </w:rPr>
        <w:t xml:space="preserve"> rooms utilized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Limit waiting rooms to 25% of </w:t>
      </w:r>
      <w:r>
        <w:rPr>
          <w:rFonts w:ascii="Calibri" w:eastAsia="Calibri" w:hAnsi="Calibri" w:cs="Calibri"/>
          <w:sz w:val="22"/>
          <w:szCs w:val="22"/>
        </w:rPr>
        <w:t>original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chairs </w:t>
      </w:r>
      <w:r>
        <w:rPr>
          <w:rFonts w:ascii="Calibri" w:eastAsia="Calibri" w:hAnsi="Calibri" w:cs="Calibri"/>
          <w:sz w:val="22"/>
          <w:szCs w:val="22"/>
        </w:rPr>
        <w:t>and space out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Patient calls office at arrival </w:t>
      </w:r>
      <w:r>
        <w:rPr>
          <w:rFonts w:ascii="Calibri" w:eastAsia="Calibri" w:hAnsi="Calibri" w:cs="Calibri"/>
          <w:sz w:val="22"/>
          <w:szCs w:val="22"/>
        </w:rPr>
        <w:t xml:space="preserve">and waits in car until called to come in - </w:t>
      </w:r>
      <w:r>
        <w:rPr>
          <w:rFonts w:ascii="Calibri" w:eastAsia="Calibri" w:hAnsi="Calibri" w:cs="Calibri"/>
          <w:sz w:val="22"/>
          <w:szCs w:val="22"/>
        </w:rPr>
        <w:t>Preferred</w:t>
      </w:r>
      <w:r>
        <w:rPr>
          <w:rFonts w:ascii="Calibri" w:eastAsia="Calibri" w:hAnsi="Calibri" w:cs="Calibri"/>
          <w:sz w:val="22"/>
          <w:szCs w:val="22"/>
        </w:rPr>
        <w:t xml:space="preserve"> Method, </w:t>
      </w:r>
      <w:r>
        <w:rPr>
          <w:rFonts w:ascii="Calibri" w:eastAsia="Calibri" w:hAnsi="Calibri" w:cs="Calibri"/>
          <w:sz w:val="22"/>
          <w:szCs w:val="22"/>
        </w:rPr>
        <w:t xml:space="preserve">Required for at risk/vulnerable patients, </w:t>
      </w:r>
      <w:r>
        <w:rPr>
          <w:rFonts w:ascii="Calibri" w:eastAsia="Calibri" w:hAnsi="Calibri" w:cs="Calibri"/>
          <w:sz w:val="22"/>
          <w:szCs w:val="22"/>
        </w:rPr>
        <w:t>may not always be possible</w:t>
      </w:r>
      <w:r>
        <w:rPr>
          <w:rFonts w:ascii="Calibri" w:eastAsia="Calibri" w:hAnsi="Calibri" w:cs="Calibri"/>
          <w:sz w:val="22"/>
          <w:szCs w:val="22"/>
        </w:rPr>
        <w:t xml:space="preserve"> as volume increases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procedure</w:t>
      </w:r>
      <w:r>
        <w:rPr>
          <w:rFonts w:ascii="Calibri" w:eastAsia="Calibri" w:hAnsi="Calibri" w:cs="Calibri"/>
          <w:sz w:val="22"/>
          <w:szCs w:val="22"/>
        </w:rPr>
        <w:t>s can be scheduled as needed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volume limitations listed above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Covid</w:t>
      </w:r>
      <w:r>
        <w:rPr>
          <w:rFonts w:ascii="Calibri" w:eastAsia="Calibri" w:hAnsi="Calibri" w:cs="Calibri"/>
          <w:sz w:val="22"/>
          <w:szCs w:val="22"/>
        </w:rPr>
        <w:t xml:space="preserve"> testing for </w:t>
      </w:r>
      <w:r>
        <w:rPr>
          <w:rFonts w:ascii="Calibri" w:eastAsia="Calibri" w:hAnsi="Calibri" w:cs="Calibri"/>
          <w:sz w:val="22"/>
          <w:szCs w:val="22"/>
        </w:rPr>
        <w:t xml:space="preserve">Implants </w:t>
      </w:r>
      <w:r>
        <w:rPr>
          <w:rFonts w:ascii="Calibri" w:eastAsia="Calibri" w:hAnsi="Calibri" w:cs="Calibri"/>
          <w:sz w:val="22"/>
          <w:szCs w:val="22"/>
        </w:rPr>
        <w:t xml:space="preserve">and all </w:t>
      </w:r>
      <w:r>
        <w:rPr>
          <w:rFonts w:ascii="Calibri" w:eastAsia="Calibri" w:hAnsi="Calibri" w:cs="Calibri"/>
          <w:sz w:val="22"/>
          <w:szCs w:val="22"/>
        </w:rPr>
        <w:t>positive</w:t>
      </w:r>
      <w:r>
        <w:rPr>
          <w:rFonts w:ascii="Calibri" w:eastAsia="Calibri" w:hAnsi="Calibri" w:cs="Calibri"/>
          <w:sz w:val="22"/>
          <w:szCs w:val="22"/>
        </w:rPr>
        <w:t xml:space="preserve"> screened patients is </w:t>
      </w:r>
      <w:r>
        <w:rPr>
          <w:rFonts w:ascii="Calibri" w:eastAsia="Calibri" w:hAnsi="Calibri" w:cs="Calibri"/>
          <w:sz w:val="22"/>
          <w:szCs w:val="22"/>
        </w:rPr>
        <w:t xml:space="preserve">required, offered </w:t>
      </w:r>
      <w:r>
        <w:rPr>
          <w:rFonts w:ascii="Calibri" w:eastAsia="Calibri" w:hAnsi="Calibri" w:cs="Calibri"/>
          <w:sz w:val="22"/>
          <w:szCs w:val="22"/>
        </w:rPr>
        <w:t xml:space="preserve">and optional to </w:t>
      </w:r>
      <w:r>
        <w:rPr>
          <w:rFonts w:ascii="Calibri" w:eastAsia="Calibri" w:hAnsi="Calibri" w:cs="Calibri"/>
          <w:sz w:val="22"/>
          <w:szCs w:val="22"/>
        </w:rPr>
        <w:t>all patients of invasive procedures</w:t>
      </w:r>
    </w:p>
    <w:p>
      <w:pPr>
        <w:numPr>
          <w:ilvl w:val="1"/>
          <w:numId w:val="1"/>
        </w:numPr>
        <w:pBdr>
          <w:left w:val="none" w:sz="0" w:space="6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Lab test completed by </w:t>
      </w:r>
      <w:r>
        <w:rPr>
          <w:rFonts w:ascii="Calibri" w:eastAsia="Calibri" w:hAnsi="Calibri" w:cs="Calibri"/>
          <w:sz w:val="22"/>
          <w:szCs w:val="22"/>
        </w:rPr>
        <w:t>medical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curbside</w:t>
      </w:r>
      <w:r>
        <w:rPr>
          <w:rFonts w:ascii="Calibri" w:eastAsia="Calibri" w:hAnsi="Calibri" w:cs="Calibri"/>
          <w:sz w:val="22"/>
          <w:szCs w:val="22"/>
        </w:rPr>
        <w:t xml:space="preserve"> provider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z w:val="22"/>
          <w:szCs w:val="22"/>
        </w:rPr>
        <w:t>days ahead of appointment</w:t>
      </w:r>
    </w:p>
    <w:p>
      <w:pPr>
        <w:numPr>
          <w:ilvl w:val="2"/>
          <w:numId w:val="1"/>
        </w:numPr>
        <w:pBdr>
          <w:left w:val="none" w:sz="0" w:space="4" w:color="auto"/>
        </w:pBdr>
        <w:spacing w:after="0"/>
        <w:ind w:left="2160" w:right="0" w:hanging="366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YVFWC offering </w:t>
      </w:r>
      <w:r>
        <w:rPr>
          <w:rFonts w:ascii="Calibri" w:eastAsia="Calibri" w:hAnsi="Calibri" w:cs="Calibri"/>
          <w:sz w:val="22"/>
          <w:szCs w:val="22"/>
        </w:rPr>
        <w:t>Covid</w:t>
      </w:r>
      <w:r>
        <w:rPr>
          <w:rFonts w:ascii="Calibri" w:eastAsia="Calibri" w:hAnsi="Calibri" w:cs="Calibri"/>
          <w:sz w:val="22"/>
          <w:szCs w:val="22"/>
        </w:rPr>
        <w:t xml:space="preserve"> testing results required before appointment </w:t>
      </w:r>
    </w:p>
    <w:p>
      <w:pPr>
        <w:spacing w:before="0" w:after="0"/>
        <w:ind w:left="72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144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