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8AAE" w14:textId="4EB8A084" w:rsidR="000316FB" w:rsidRDefault="000316FB" w:rsidP="000316FB">
      <w:pPr>
        <w:spacing w:after="0" w:line="240" w:lineRule="auto"/>
        <w:rPr>
          <w:i/>
          <w:iCs/>
          <w:color w:val="4472C4" w:themeColor="accent1"/>
          <w:sz w:val="24"/>
          <w:szCs w:val="24"/>
        </w:rPr>
      </w:pPr>
      <w:r>
        <w:rPr>
          <w:rFonts w:cstheme="minorHAnsi"/>
          <w:b/>
          <w:bCs/>
          <w:color w:val="4472C4" w:themeColor="accent1"/>
          <w:sz w:val="24"/>
          <w:szCs w:val="24"/>
        </w:rPr>
        <w:t xml:space="preserve">This “Sample Chief Executive </w:t>
      </w:r>
      <w:r>
        <w:rPr>
          <w:rFonts w:cstheme="minorHAnsi"/>
          <w:b/>
          <w:bCs/>
          <w:color w:val="4472C4" w:themeColor="accent1"/>
          <w:sz w:val="24"/>
          <w:szCs w:val="24"/>
        </w:rPr>
        <w:t>Backup Plan</w:t>
      </w:r>
      <w:r>
        <w:rPr>
          <w:rFonts w:cstheme="minorHAnsi"/>
          <w:b/>
          <w:bCs/>
          <w:color w:val="4472C4" w:themeColor="accent1"/>
          <w:sz w:val="24"/>
          <w:szCs w:val="24"/>
        </w:rPr>
        <w:t xml:space="preserve">” is an excerpt from </w:t>
      </w:r>
      <w:hyperlink r:id="rId8" w:history="1">
        <w:r>
          <w:rPr>
            <w:rStyle w:val="Hyperlink"/>
            <w:b/>
            <w:bCs/>
            <w:color w:val="4472C4" w:themeColor="accent1"/>
            <w:sz w:val="24"/>
            <w:szCs w:val="24"/>
          </w:rPr>
          <w:t>CEO Succession Planning: A Toolkit for Health Center Boards</w:t>
        </w:r>
      </w:hyperlink>
      <w:r>
        <w:rPr>
          <w:b/>
          <w:bCs/>
          <w:color w:val="4472C4" w:themeColor="accent1"/>
          <w:sz w:val="24"/>
          <w:szCs w:val="24"/>
        </w:rPr>
        <w:t xml:space="preserve"> from the National Association of Community Health Centers. </w:t>
      </w:r>
      <w:r>
        <w:rPr>
          <w:i/>
          <w:iCs/>
          <w:color w:val="4472C4" w:themeColor="accent1"/>
          <w:sz w:val="24"/>
          <w:szCs w:val="24"/>
        </w:rPr>
        <w:t xml:space="preserve">Please refer to </w:t>
      </w:r>
      <w:hyperlink r:id="rId9" w:history="1">
        <w:r>
          <w:rPr>
            <w:rStyle w:val="Hyperlink"/>
            <w:i/>
            <w:iCs/>
            <w:color w:val="4472C4" w:themeColor="accent1"/>
            <w:sz w:val="24"/>
            <w:szCs w:val="24"/>
          </w:rPr>
          <w:t>CEO Succession Planning: A Toolkit for Health Center Boards</w:t>
        </w:r>
      </w:hyperlink>
      <w:r>
        <w:rPr>
          <w:i/>
          <w:iCs/>
          <w:color w:val="4472C4" w:themeColor="accent1"/>
          <w:sz w:val="24"/>
          <w:szCs w:val="24"/>
        </w:rPr>
        <w:t xml:space="preserve"> for instructions on customizing this template for your health center. Fields that require updating are highlighted in gray and individual organizations may wish to further customize the template based on the needs of their health center.</w:t>
      </w:r>
    </w:p>
    <w:p w14:paraId="14AD9A8C" w14:textId="77777777" w:rsidR="000316FB" w:rsidRDefault="000316FB" w:rsidP="000316FB">
      <w:pPr>
        <w:spacing w:after="0" w:line="240" w:lineRule="auto"/>
        <w:rPr>
          <w:b/>
          <w:bCs/>
          <w:color w:val="44546A" w:themeColor="text2"/>
          <w:sz w:val="28"/>
          <w:szCs w:val="28"/>
        </w:rPr>
      </w:pPr>
      <w:bookmarkStart w:id="0" w:name="_Appendix_1:_Sample"/>
      <w:bookmarkStart w:id="1" w:name="_Toc71047879"/>
      <w:bookmarkEnd w:id="0"/>
    </w:p>
    <w:p w14:paraId="2CD0AE6F" w14:textId="4F734868" w:rsidR="00052756" w:rsidRPr="00411707" w:rsidRDefault="000316FB" w:rsidP="000316FB">
      <w:pPr>
        <w:spacing w:after="0" w:line="240" w:lineRule="auto"/>
        <w:rPr>
          <w:b/>
          <w:bCs/>
          <w:color w:val="44546A" w:themeColor="text2"/>
          <w:sz w:val="28"/>
          <w:szCs w:val="28"/>
        </w:rPr>
      </w:pPr>
      <w:r>
        <w:rPr>
          <w:b/>
          <w:bCs/>
          <w:color w:val="44546A" w:themeColor="text2"/>
          <w:sz w:val="28"/>
          <w:szCs w:val="28"/>
        </w:rPr>
        <w:t>A</w:t>
      </w:r>
      <w:r w:rsidR="00052756" w:rsidRPr="00411707">
        <w:rPr>
          <w:b/>
          <w:bCs/>
          <w:color w:val="44546A" w:themeColor="text2"/>
          <w:sz w:val="28"/>
          <w:szCs w:val="28"/>
        </w:rPr>
        <w:t>ppendix 2: Sample</w:t>
      </w:r>
      <w:r w:rsidR="00722473" w:rsidRPr="00411707">
        <w:rPr>
          <w:b/>
          <w:bCs/>
          <w:color w:val="44546A" w:themeColor="text2"/>
          <w:sz w:val="28"/>
          <w:szCs w:val="28"/>
        </w:rPr>
        <w:t xml:space="preserve"> </w:t>
      </w:r>
      <w:r w:rsidR="00AB643F" w:rsidRPr="00411707">
        <w:rPr>
          <w:b/>
          <w:bCs/>
          <w:color w:val="44546A" w:themeColor="text2"/>
          <w:sz w:val="28"/>
          <w:szCs w:val="28"/>
        </w:rPr>
        <w:t>Chief Executive</w:t>
      </w:r>
      <w:r w:rsidR="00722473" w:rsidRPr="00411707">
        <w:rPr>
          <w:b/>
          <w:bCs/>
          <w:color w:val="44546A" w:themeColor="text2"/>
          <w:sz w:val="28"/>
          <w:szCs w:val="28"/>
        </w:rPr>
        <w:t xml:space="preserve"> Backup Plan</w:t>
      </w:r>
      <w:bookmarkEnd w:id="1"/>
    </w:p>
    <w:p w14:paraId="24412DFA" w14:textId="156E21D2" w:rsidR="0092578F" w:rsidRPr="00D203D2" w:rsidRDefault="0092578F" w:rsidP="00D203D2">
      <w:pPr>
        <w:pStyle w:val="Heading1"/>
        <w:spacing w:after="0" w:line="240" w:lineRule="auto"/>
        <w:contextualSpacing/>
        <w:jc w:val="center"/>
        <w:rPr>
          <w:rFonts w:cstheme="minorHAnsi"/>
          <w:sz w:val="22"/>
          <w:szCs w:val="22"/>
        </w:rPr>
      </w:pPr>
      <w:bookmarkStart w:id="2" w:name="_Toc58487485"/>
      <w:bookmarkStart w:id="3" w:name="_Toc58515932"/>
      <w:bookmarkStart w:id="4" w:name="_Toc61964101"/>
      <w:bookmarkStart w:id="5" w:name="_Toc62549519"/>
      <w:bookmarkStart w:id="6" w:name="_Toc71043764"/>
      <w:bookmarkStart w:id="7" w:name="_Toc71047880"/>
      <w:r w:rsidRPr="00C840F7">
        <w:rPr>
          <w:rFonts w:cstheme="minorHAnsi"/>
          <w:b w:val="0"/>
          <w:sz w:val="22"/>
          <w:szCs w:val="22"/>
        </w:rPr>
        <w:t>[</w:t>
      </w:r>
      <w:r w:rsidR="005F3A68">
        <w:rPr>
          <w:rFonts w:cstheme="minorHAnsi"/>
          <w:b w:val="0"/>
          <w:sz w:val="22"/>
          <w:szCs w:val="22"/>
          <w:shd w:val="clear" w:color="auto" w:fill="E7E6E6" w:themeFill="background2"/>
        </w:rPr>
        <w:t>insert</w:t>
      </w:r>
      <w:r w:rsidR="00F81E89" w:rsidRPr="00F81E89">
        <w:rPr>
          <w:rFonts w:cstheme="minorHAnsi"/>
          <w:b w:val="0"/>
          <w:sz w:val="22"/>
          <w:szCs w:val="22"/>
          <w:shd w:val="clear" w:color="auto" w:fill="E7E6E6" w:themeFill="background2"/>
        </w:rPr>
        <w:t xml:space="preserve"> O</w:t>
      </w:r>
      <w:r w:rsidRPr="00F81E89">
        <w:rPr>
          <w:rFonts w:cstheme="minorHAnsi"/>
          <w:b w:val="0"/>
          <w:sz w:val="22"/>
          <w:szCs w:val="22"/>
          <w:shd w:val="clear" w:color="auto" w:fill="E7E6E6" w:themeFill="background2"/>
        </w:rPr>
        <w:t>rganization Name</w:t>
      </w:r>
      <w:r w:rsidRPr="00C840F7">
        <w:rPr>
          <w:rFonts w:cstheme="minorHAnsi"/>
          <w:b w:val="0"/>
          <w:sz w:val="22"/>
          <w:szCs w:val="22"/>
        </w:rPr>
        <w:t>]</w:t>
      </w:r>
      <w:bookmarkEnd w:id="2"/>
      <w:bookmarkEnd w:id="3"/>
      <w:bookmarkEnd w:id="4"/>
      <w:bookmarkEnd w:id="5"/>
      <w:bookmarkEnd w:id="6"/>
      <w:bookmarkEnd w:id="7"/>
    </w:p>
    <w:p w14:paraId="1B4B3A3C" w14:textId="56A354BE" w:rsidR="0092578F" w:rsidRPr="00C840F7" w:rsidRDefault="0092578F" w:rsidP="00C840F7">
      <w:pPr>
        <w:spacing w:after="0" w:line="240" w:lineRule="auto"/>
        <w:contextualSpacing/>
        <w:jc w:val="center"/>
        <w:rPr>
          <w:rFonts w:cstheme="minorHAnsi"/>
        </w:rPr>
      </w:pPr>
      <w:r w:rsidRPr="00C840F7">
        <w:rPr>
          <w:rFonts w:cstheme="minorHAnsi"/>
          <w:b/>
        </w:rPr>
        <w:t>CEO BACKUP PLAN</w:t>
      </w:r>
    </w:p>
    <w:p w14:paraId="3005D34F" w14:textId="46121946" w:rsidR="0092578F" w:rsidRPr="0016673D" w:rsidRDefault="0092578F" w:rsidP="0016673D">
      <w:pPr>
        <w:spacing w:after="0" w:line="240" w:lineRule="auto"/>
        <w:contextualSpacing/>
        <w:jc w:val="center"/>
        <w:rPr>
          <w:rFonts w:cstheme="minorHAnsi"/>
        </w:rPr>
      </w:pPr>
      <w:r w:rsidRPr="00C840F7">
        <w:rPr>
          <w:rFonts w:cstheme="minorHAnsi"/>
          <w:b/>
        </w:rPr>
        <w:t xml:space="preserve">Guideline for the Appointment of an </w:t>
      </w:r>
      <w:r w:rsidR="00244B5A">
        <w:rPr>
          <w:rFonts w:cstheme="minorHAnsi"/>
          <w:b/>
        </w:rPr>
        <w:t>Interim</w:t>
      </w:r>
      <w:r w:rsidRPr="00C840F7">
        <w:rPr>
          <w:rFonts w:cstheme="minorHAnsi"/>
          <w:b/>
        </w:rPr>
        <w:t xml:space="preserve"> CEO</w:t>
      </w:r>
    </w:p>
    <w:p w14:paraId="099C1171" w14:textId="77777777" w:rsidR="0092578F" w:rsidRPr="0016673D" w:rsidRDefault="0092578F" w:rsidP="00C840F7">
      <w:pPr>
        <w:spacing w:after="0" w:line="240" w:lineRule="auto"/>
        <w:contextualSpacing/>
        <w:rPr>
          <w:rFonts w:cstheme="minorHAnsi"/>
        </w:rPr>
      </w:pPr>
    </w:p>
    <w:p w14:paraId="4355C75C" w14:textId="7C878D62" w:rsidR="0092578F" w:rsidRDefault="0092578F" w:rsidP="006A16D4">
      <w:pPr>
        <w:tabs>
          <w:tab w:val="left" w:pos="2112"/>
        </w:tabs>
        <w:spacing w:after="0" w:line="240" w:lineRule="auto"/>
        <w:ind w:left="450" w:hanging="450"/>
        <w:contextualSpacing/>
        <w:rPr>
          <w:rFonts w:cstheme="minorHAnsi"/>
          <w:b/>
        </w:rPr>
      </w:pPr>
      <w:r w:rsidRPr="0016673D">
        <w:rPr>
          <w:rFonts w:cstheme="minorHAnsi"/>
          <w:b/>
        </w:rPr>
        <w:t>Purpose</w:t>
      </w:r>
      <w:r w:rsidR="006A16D4">
        <w:rPr>
          <w:rFonts w:cstheme="minorHAnsi"/>
          <w:b/>
        </w:rPr>
        <w:tab/>
      </w:r>
    </w:p>
    <w:tbl>
      <w:tblPr>
        <w:tblStyle w:val="TableGrid"/>
        <w:tblW w:w="0" w:type="auto"/>
        <w:tblInd w:w="-5" w:type="dxa"/>
        <w:tblLook w:val="04A0" w:firstRow="1" w:lastRow="0" w:firstColumn="1" w:lastColumn="0" w:noHBand="0" w:noVBand="1"/>
      </w:tblPr>
      <w:tblGrid>
        <w:gridCol w:w="9355"/>
      </w:tblGrid>
      <w:tr w:rsidR="006A16D4" w14:paraId="44EA83B8" w14:textId="77777777" w:rsidTr="00F81E89">
        <w:tc>
          <w:tcPr>
            <w:tcW w:w="9355" w:type="dxa"/>
            <w:shd w:val="clear" w:color="auto" w:fill="E7E6E6" w:themeFill="background2"/>
          </w:tcPr>
          <w:p w14:paraId="5014B181" w14:textId="34B3C62B" w:rsidR="006A16D4" w:rsidRPr="007B7B2C" w:rsidRDefault="006A16D4" w:rsidP="006A16D4">
            <w:pPr>
              <w:tabs>
                <w:tab w:val="left" w:pos="2112"/>
              </w:tabs>
              <w:contextualSpacing/>
              <w:rPr>
                <w:rFonts w:cstheme="minorHAnsi"/>
                <w:i/>
                <w:iCs/>
              </w:rPr>
            </w:pPr>
            <w:r w:rsidRPr="007B7B2C">
              <w:rPr>
                <w:rFonts w:cstheme="minorHAnsi"/>
                <w:i/>
                <w:iCs/>
                <w:sz w:val="22"/>
                <w:szCs w:val="22"/>
              </w:rPr>
              <w:t xml:space="preserve">This section spells out the purpose of the plan and the circumstances under which the plan would be </w:t>
            </w:r>
            <w:proofErr w:type="gramStart"/>
            <w:r w:rsidRPr="007B7B2C">
              <w:rPr>
                <w:rFonts w:cstheme="minorHAnsi"/>
                <w:i/>
                <w:iCs/>
                <w:sz w:val="22"/>
                <w:szCs w:val="22"/>
              </w:rPr>
              <w:t>implemented, and</w:t>
            </w:r>
            <w:proofErr w:type="gramEnd"/>
            <w:r w:rsidRPr="007B7B2C">
              <w:rPr>
                <w:rFonts w:cstheme="minorHAnsi"/>
                <w:i/>
                <w:iCs/>
                <w:sz w:val="22"/>
                <w:szCs w:val="22"/>
              </w:rPr>
              <w:t xml:space="preserve"> references the companion </w:t>
            </w:r>
            <w:r w:rsidRPr="00F81E89">
              <w:rPr>
                <w:rFonts w:cstheme="minorHAnsi"/>
                <w:i/>
                <w:iCs/>
                <w:sz w:val="22"/>
                <w:szCs w:val="22"/>
                <w:shd w:val="clear" w:color="auto" w:fill="E7E6E6" w:themeFill="background2"/>
              </w:rPr>
              <w:t>board</w:t>
            </w:r>
            <w:r w:rsidRPr="007B7B2C">
              <w:rPr>
                <w:rFonts w:cstheme="minorHAnsi"/>
                <w:i/>
                <w:iCs/>
                <w:sz w:val="22"/>
                <w:szCs w:val="22"/>
              </w:rPr>
              <w:t xml:space="preserve">-adopted </w:t>
            </w:r>
            <w:r w:rsidR="00702D8E">
              <w:rPr>
                <w:rFonts w:cstheme="minorHAnsi"/>
                <w:i/>
                <w:iCs/>
                <w:sz w:val="22"/>
                <w:szCs w:val="22"/>
              </w:rPr>
              <w:t>Chief Executive S</w:t>
            </w:r>
            <w:r w:rsidRPr="007B7B2C">
              <w:rPr>
                <w:rFonts w:cstheme="minorHAnsi"/>
                <w:i/>
                <w:iCs/>
                <w:sz w:val="22"/>
                <w:szCs w:val="22"/>
              </w:rPr>
              <w:t xml:space="preserve">uccession </w:t>
            </w:r>
            <w:r w:rsidR="00702D8E">
              <w:rPr>
                <w:rFonts w:cstheme="minorHAnsi"/>
                <w:i/>
                <w:iCs/>
                <w:sz w:val="22"/>
                <w:szCs w:val="22"/>
              </w:rPr>
              <w:t>P</w:t>
            </w:r>
            <w:r w:rsidRPr="007B7B2C">
              <w:rPr>
                <w:rFonts w:cstheme="minorHAnsi"/>
                <w:i/>
                <w:iCs/>
                <w:sz w:val="22"/>
                <w:szCs w:val="22"/>
              </w:rPr>
              <w:t>olicy.</w:t>
            </w:r>
          </w:p>
        </w:tc>
      </w:tr>
    </w:tbl>
    <w:p w14:paraId="7747E25B" w14:textId="77777777" w:rsidR="006A16D4" w:rsidRPr="0016673D" w:rsidRDefault="006A16D4" w:rsidP="006A16D4">
      <w:pPr>
        <w:tabs>
          <w:tab w:val="left" w:pos="2112"/>
        </w:tabs>
        <w:spacing w:after="0" w:line="240" w:lineRule="auto"/>
        <w:ind w:left="450" w:hanging="450"/>
        <w:contextualSpacing/>
        <w:rPr>
          <w:rFonts w:cstheme="minorHAnsi"/>
        </w:rPr>
      </w:pPr>
    </w:p>
    <w:p w14:paraId="4CCDEDD0" w14:textId="6F5D2E7A" w:rsidR="0092578F" w:rsidRPr="0016673D" w:rsidRDefault="0092578F" w:rsidP="0016673D">
      <w:pPr>
        <w:spacing w:after="0" w:line="240" w:lineRule="auto"/>
        <w:contextualSpacing/>
        <w:rPr>
          <w:rFonts w:cstheme="minorHAnsi"/>
        </w:rPr>
      </w:pPr>
      <w:r w:rsidRPr="00C840F7">
        <w:rPr>
          <w:rFonts w:cstheme="minorHAnsi"/>
        </w:rPr>
        <w:t xml:space="preserve">The purposes of this plan are, first, to ensure the continuous coverage of the key functions of the </w:t>
      </w:r>
      <w:r w:rsidRPr="00C840F7">
        <w:rPr>
          <w:rFonts w:cstheme="minorHAnsi"/>
          <w:bCs/>
        </w:rPr>
        <w:t>CEO</w:t>
      </w:r>
      <w:r w:rsidRPr="00C840F7">
        <w:rPr>
          <w:rFonts w:cstheme="minorHAnsi"/>
        </w:rPr>
        <w:t xml:space="preserve"> position by designating an individual to serve as the </w:t>
      </w:r>
      <w:r w:rsidR="00203B6D">
        <w:rPr>
          <w:rFonts w:cstheme="minorHAnsi"/>
        </w:rPr>
        <w:t xml:space="preserve">Interim </w:t>
      </w:r>
      <w:r w:rsidRPr="00C840F7">
        <w:rPr>
          <w:rFonts w:cstheme="minorHAnsi"/>
          <w:bCs/>
        </w:rPr>
        <w:t>CEO</w:t>
      </w:r>
      <w:r w:rsidR="005707BB">
        <w:rPr>
          <w:rFonts w:cstheme="minorHAnsi"/>
          <w:bCs/>
        </w:rPr>
        <w:t xml:space="preserve"> in the event of a planned or unplanned CEO absence</w:t>
      </w:r>
      <w:r w:rsidRPr="00C840F7">
        <w:rPr>
          <w:rFonts w:cstheme="minorHAnsi"/>
        </w:rPr>
        <w:t xml:space="preserve">. Second, to outline the circumstances and process under which this plan will </w:t>
      </w:r>
      <w:r w:rsidRPr="00C840F7">
        <w:rPr>
          <w:rFonts w:cstheme="minorHAnsi"/>
          <w:noProof/>
        </w:rPr>
        <w:t>be implemented</w:t>
      </w:r>
      <w:r w:rsidRPr="00C840F7">
        <w:rPr>
          <w:rFonts w:cstheme="minorHAnsi"/>
          <w:bCs/>
        </w:rPr>
        <w:t>.</w:t>
      </w:r>
      <w:r w:rsidRPr="00C840F7">
        <w:rPr>
          <w:rFonts w:cstheme="minorHAnsi"/>
        </w:rPr>
        <w:t xml:space="preserve"> This document is a companion to the [Organization’s] </w:t>
      </w:r>
      <w:r w:rsidR="00F66D55">
        <w:rPr>
          <w:rFonts w:cstheme="minorHAnsi"/>
        </w:rPr>
        <w:t xml:space="preserve">Chief Executive </w:t>
      </w:r>
      <w:r w:rsidRPr="00C840F7">
        <w:rPr>
          <w:rFonts w:cstheme="minorHAnsi"/>
        </w:rPr>
        <w:t>Succession Policy, which outlines the organization's</w:t>
      </w:r>
      <w:r w:rsidRPr="0016673D">
        <w:rPr>
          <w:rFonts w:cstheme="minorHAnsi"/>
        </w:rPr>
        <w:t xml:space="preserve"> principles and practices for leadership succession and transition.</w:t>
      </w:r>
    </w:p>
    <w:p w14:paraId="132912CA" w14:textId="77777777" w:rsidR="0092578F" w:rsidRPr="0016673D" w:rsidRDefault="0092578F" w:rsidP="0016673D">
      <w:pPr>
        <w:spacing w:after="0" w:line="240" w:lineRule="auto"/>
        <w:contextualSpacing/>
        <w:rPr>
          <w:rFonts w:cstheme="minorHAnsi"/>
        </w:rPr>
      </w:pPr>
    </w:p>
    <w:p w14:paraId="29C29B23" w14:textId="5B3F4E49" w:rsidR="0092578F" w:rsidRPr="00C840F7" w:rsidRDefault="0092578F" w:rsidP="0016673D">
      <w:pPr>
        <w:spacing w:after="0" w:line="240" w:lineRule="auto"/>
        <w:ind w:left="450" w:hanging="450"/>
        <w:contextualSpacing/>
        <w:rPr>
          <w:rFonts w:cstheme="minorHAnsi"/>
          <w:b/>
        </w:rPr>
      </w:pPr>
      <w:r w:rsidRPr="00C840F7">
        <w:rPr>
          <w:rFonts w:cstheme="minorHAnsi"/>
          <w:b/>
        </w:rPr>
        <w:t>Key Functions of the CEO</w:t>
      </w:r>
    </w:p>
    <w:tbl>
      <w:tblPr>
        <w:tblStyle w:val="TableGrid"/>
        <w:tblW w:w="0" w:type="auto"/>
        <w:tblInd w:w="-5" w:type="dxa"/>
        <w:tblLook w:val="04A0" w:firstRow="1" w:lastRow="0" w:firstColumn="1" w:lastColumn="0" w:noHBand="0" w:noVBand="1"/>
      </w:tblPr>
      <w:tblGrid>
        <w:gridCol w:w="9355"/>
      </w:tblGrid>
      <w:tr w:rsidR="00D84F7D" w:rsidRPr="00C840F7" w14:paraId="4CD773D2" w14:textId="77777777" w:rsidTr="00F81E89">
        <w:tc>
          <w:tcPr>
            <w:tcW w:w="9355" w:type="dxa"/>
            <w:shd w:val="clear" w:color="auto" w:fill="E7E6E6" w:themeFill="background2"/>
          </w:tcPr>
          <w:p w14:paraId="3386938E" w14:textId="0A015B38" w:rsidR="00D84F7D" w:rsidRPr="00C840F7" w:rsidRDefault="00D84F7D" w:rsidP="0016673D">
            <w:pPr>
              <w:rPr>
                <w:rFonts w:cstheme="minorHAnsi"/>
                <w:i/>
                <w:iCs/>
              </w:rPr>
            </w:pPr>
            <w:r w:rsidRPr="00C840F7">
              <w:rPr>
                <w:rFonts w:cstheme="minorHAnsi"/>
                <w:i/>
                <w:iCs/>
                <w:sz w:val="22"/>
                <w:szCs w:val="22"/>
              </w:rPr>
              <w:t>This section refers to Attachment #2 to this template, which is covered below.</w:t>
            </w:r>
          </w:p>
        </w:tc>
      </w:tr>
    </w:tbl>
    <w:p w14:paraId="5CCA73CE" w14:textId="77777777" w:rsidR="00D84F7D" w:rsidRPr="00C840F7" w:rsidRDefault="00D84F7D" w:rsidP="0016673D">
      <w:pPr>
        <w:spacing w:after="0" w:line="240" w:lineRule="auto"/>
        <w:ind w:left="450" w:hanging="450"/>
        <w:contextualSpacing/>
        <w:rPr>
          <w:rFonts w:cstheme="minorHAnsi"/>
          <w:b/>
        </w:rPr>
      </w:pPr>
    </w:p>
    <w:p w14:paraId="29C659B2" w14:textId="67BEDC7A" w:rsidR="0092578F" w:rsidRPr="0016673D" w:rsidRDefault="0092578F" w:rsidP="0016673D">
      <w:pPr>
        <w:spacing w:after="0" w:line="240" w:lineRule="auto"/>
        <w:contextualSpacing/>
        <w:rPr>
          <w:rFonts w:cstheme="minorHAnsi"/>
        </w:rPr>
      </w:pPr>
      <w:r w:rsidRPr="00C840F7">
        <w:rPr>
          <w:rFonts w:cstheme="minorHAnsi"/>
          <w:i/>
        </w:rPr>
        <w:t>Attachment #2</w:t>
      </w:r>
      <w:r w:rsidRPr="00C840F7">
        <w:rPr>
          <w:rFonts w:cstheme="minorHAnsi"/>
        </w:rPr>
        <w:t xml:space="preserve"> outlines the key functions of the</w:t>
      </w:r>
      <w:r w:rsidR="00C840F7" w:rsidRPr="00C840F7">
        <w:rPr>
          <w:rFonts w:cstheme="minorHAnsi"/>
        </w:rPr>
        <w:t xml:space="preserve"> </w:t>
      </w:r>
      <w:r w:rsidRPr="00C840F7">
        <w:rPr>
          <w:rFonts w:cstheme="minorHAnsi"/>
          <w:bCs/>
        </w:rPr>
        <w:t xml:space="preserve">CEO </w:t>
      </w:r>
      <w:r w:rsidRPr="00C840F7">
        <w:rPr>
          <w:rFonts w:cstheme="minorHAnsi"/>
        </w:rPr>
        <w:t xml:space="preserve">that are required to maintain business as usual in the </w:t>
      </w:r>
      <w:r w:rsidR="00AB643F">
        <w:rPr>
          <w:rFonts w:cstheme="minorHAnsi"/>
        </w:rPr>
        <w:t xml:space="preserve">health </w:t>
      </w:r>
      <w:r w:rsidR="00B50392">
        <w:rPr>
          <w:rFonts w:cstheme="minorHAnsi"/>
        </w:rPr>
        <w:t>center and</w:t>
      </w:r>
      <w:r w:rsidRPr="00C840F7">
        <w:rPr>
          <w:rFonts w:cstheme="minorHAnsi"/>
        </w:rPr>
        <w:t xml:space="preserve"> names the individual designated to provide backup for those functions. It is the responsibility of the </w:t>
      </w:r>
      <w:r w:rsidRPr="00C840F7">
        <w:rPr>
          <w:rFonts w:cstheme="minorHAnsi"/>
          <w:bCs/>
        </w:rPr>
        <w:t>CEO</w:t>
      </w:r>
      <w:r w:rsidRPr="00C840F7">
        <w:rPr>
          <w:rFonts w:cstheme="minorHAnsi"/>
        </w:rPr>
        <w:t xml:space="preserve"> to ensure that the designated backup receives appropriate cross-training </w:t>
      </w:r>
      <w:r w:rsidRPr="00C840F7">
        <w:rPr>
          <w:rFonts w:cstheme="minorHAnsi"/>
          <w:noProof/>
        </w:rPr>
        <w:t>to successfully cover the key functions</w:t>
      </w:r>
      <w:r w:rsidRPr="00C840F7">
        <w:rPr>
          <w:rFonts w:cstheme="minorHAnsi"/>
        </w:rPr>
        <w:t>.</w:t>
      </w:r>
    </w:p>
    <w:p w14:paraId="396BBC2F" w14:textId="77777777" w:rsidR="0092578F" w:rsidRPr="0016673D" w:rsidRDefault="0092578F" w:rsidP="0016673D">
      <w:pPr>
        <w:spacing w:after="0" w:line="240" w:lineRule="auto"/>
        <w:ind w:left="420"/>
        <w:contextualSpacing/>
        <w:rPr>
          <w:rFonts w:cstheme="minorHAnsi"/>
        </w:rPr>
      </w:pPr>
    </w:p>
    <w:p w14:paraId="751F2B97" w14:textId="5F50A8CF" w:rsidR="0092578F" w:rsidRDefault="0092578F" w:rsidP="0016673D">
      <w:pPr>
        <w:spacing w:after="0" w:line="240" w:lineRule="auto"/>
        <w:ind w:left="450" w:hanging="450"/>
        <w:contextualSpacing/>
        <w:rPr>
          <w:rFonts w:cstheme="minorHAnsi"/>
          <w:b/>
          <w:noProof/>
        </w:rPr>
      </w:pPr>
      <w:r w:rsidRPr="0016673D">
        <w:rPr>
          <w:rFonts w:cstheme="minorHAnsi"/>
          <w:b/>
          <w:noProof/>
        </w:rPr>
        <w:t>Implementation</w:t>
      </w:r>
    </w:p>
    <w:tbl>
      <w:tblPr>
        <w:tblStyle w:val="TableGrid"/>
        <w:tblW w:w="0" w:type="auto"/>
        <w:tblInd w:w="-5" w:type="dxa"/>
        <w:tblLook w:val="04A0" w:firstRow="1" w:lastRow="0" w:firstColumn="1" w:lastColumn="0" w:noHBand="0" w:noVBand="1"/>
      </w:tblPr>
      <w:tblGrid>
        <w:gridCol w:w="9355"/>
      </w:tblGrid>
      <w:tr w:rsidR="00D84F7D" w14:paraId="11E6CAFF" w14:textId="77777777" w:rsidTr="00F81E89">
        <w:tc>
          <w:tcPr>
            <w:tcW w:w="9355" w:type="dxa"/>
            <w:shd w:val="clear" w:color="auto" w:fill="E7E6E6" w:themeFill="background2"/>
          </w:tcPr>
          <w:p w14:paraId="614CF0F1" w14:textId="77777777" w:rsidR="001832FC" w:rsidRDefault="00D84F7D" w:rsidP="0016673D">
            <w:pPr>
              <w:contextualSpacing/>
              <w:rPr>
                <w:rFonts w:cstheme="minorHAnsi"/>
                <w:i/>
                <w:iCs/>
                <w:sz w:val="22"/>
                <w:szCs w:val="22"/>
              </w:rPr>
            </w:pPr>
            <w:r w:rsidRPr="007B7B2C">
              <w:rPr>
                <w:rFonts w:cstheme="minorHAnsi"/>
                <w:i/>
                <w:iCs/>
                <w:sz w:val="22"/>
                <w:szCs w:val="22"/>
              </w:rPr>
              <w:t>This section simply clarifies that the board chair is responsible for implementing the plan, or the vice chair if the board chair is not available.</w:t>
            </w:r>
            <w:r w:rsidR="00C840F7">
              <w:rPr>
                <w:rFonts w:cstheme="minorHAnsi"/>
                <w:i/>
                <w:iCs/>
                <w:sz w:val="22"/>
                <w:szCs w:val="22"/>
              </w:rPr>
              <w:t xml:space="preserve"> </w:t>
            </w:r>
            <w:r w:rsidR="001666A4">
              <w:rPr>
                <w:rFonts w:cstheme="minorHAnsi"/>
                <w:i/>
                <w:iCs/>
                <w:sz w:val="22"/>
                <w:szCs w:val="22"/>
              </w:rPr>
              <w:t xml:space="preserve">This section can be adapted, especially anything contained in </w:t>
            </w:r>
          </w:p>
          <w:p w14:paraId="7217B0CE" w14:textId="1B09C811" w:rsidR="00D84F7D" w:rsidRPr="007B7B2C" w:rsidRDefault="001666A4" w:rsidP="0016673D">
            <w:pPr>
              <w:contextualSpacing/>
              <w:rPr>
                <w:rFonts w:cstheme="minorHAnsi"/>
                <w:i/>
                <w:iCs/>
              </w:rPr>
            </w:pPr>
            <w:r>
              <w:rPr>
                <w:rFonts w:cstheme="minorHAnsi"/>
                <w:i/>
                <w:iCs/>
                <w:sz w:val="22"/>
                <w:szCs w:val="22"/>
              </w:rPr>
              <w:t xml:space="preserve">[ ]. </w:t>
            </w:r>
          </w:p>
        </w:tc>
      </w:tr>
    </w:tbl>
    <w:p w14:paraId="3468E371" w14:textId="77777777" w:rsidR="00D84F7D" w:rsidRPr="0016673D" w:rsidRDefault="00D84F7D" w:rsidP="0016673D">
      <w:pPr>
        <w:spacing w:after="0" w:line="240" w:lineRule="auto"/>
        <w:ind w:left="450" w:hanging="450"/>
        <w:contextualSpacing/>
        <w:rPr>
          <w:rFonts w:cstheme="minorHAnsi"/>
        </w:rPr>
      </w:pPr>
    </w:p>
    <w:p w14:paraId="47D83BDD" w14:textId="1F877117" w:rsidR="0092578F" w:rsidRPr="0016673D" w:rsidRDefault="0092578F" w:rsidP="0016673D">
      <w:pPr>
        <w:spacing w:after="0" w:line="240" w:lineRule="auto"/>
        <w:contextualSpacing/>
        <w:rPr>
          <w:rFonts w:cstheme="minorHAnsi"/>
        </w:rPr>
      </w:pPr>
      <w:r w:rsidRPr="0016673D">
        <w:rPr>
          <w:rFonts w:cstheme="minorHAnsi"/>
        </w:rPr>
        <w:t xml:space="preserve">The board of directors </w:t>
      </w:r>
      <w:r w:rsidRPr="00C840F7">
        <w:rPr>
          <w:rFonts w:cstheme="minorHAnsi"/>
        </w:rPr>
        <w:t>authorizes the board chair (or the [</w:t>
      </w:r>
      <w:r w:rsidRPr="00F81E89">
        <w:rPr>
          <w:rFonts w:cstheme="minorHAnsi"/>
          <w:i/>
          <w:iCs/>
          <w:shd w:val="clear" w:color="auto" w:fill="E7E6E6" w:themeFill="background2"/>
        </w:rPr>
        <w:t>board vice-chair</w:t>
      </w:r>
      <w:r w:rsidRPr="00C840F7">
        <w:rPr>
          <w:rFonts w:cstheme="minorHAnsi"/>
        </w:rPr>
        <w:t xml:space="preserve">] if the board chair is not available) to implement this plan in the event of an absence of the </w:t>
      </w:r>
      <w:r w:rsidRPr="00C840F7">
        <w:rPr>
          <w:rFonts w:cstheme="minorHAnsi"/>
          <w:bCs/>
        </w:rPr>
        <w:t>CEO</w:t>
      </w:r>
      <w:r w:rsidRPr="00C840F7">
        <w:rPr>
          <w:rFonts w:cstheme="minorHAnsi"/>
        </w:rPr>
        <w:t>. Phone calls</w:t>
      </w:r>
      <w:r w:rsidR="00244B5A">
        <w:rPr>
          <w:rFonts w:cstheme="minorHAnsi"/>
        </w:rPr>
        <w:t xml:space="preserve">, </w:t>
      </w:r>
      <w:r w:rsidRPr="00C840F7">
        <w:rPr>
          <w:rFonts w:cstheme="minorHAnsi"/>
        </w:rPr>
        <w:t>conference calls</w:t>
      </w:r>
      <w:r w:rsidR="00244B5A">
        <w:rPr>
          <w:rFonts w:cstheme="minorHAnsi"/>
        </w:rPr>
        <w:t xml:space="preserve">, and meetings via an electronic platform (e.g., Zoom, GoToMeeting, etc.) </w:t>
      </w:r>
      <w:r w:rsidRPr="00C840F7">
        <w:rPr>
          <w:rFonts w:cstheme="minorHAnsi"/>
        </w:rPr>
        <w:t>are an acceptable substitute for any meetings designated in this plan.</w:t>
      </w:r>
      <w:r w:rsidR="00C840F7">
        <w:rPr>
          <w:rFonts w:cstheme="minorHAnsi"/>
        </w:rPr>
        <w:t xml:space="preserve"> </w:t>
      </w:r>
    </w:p>
    <w:p w14:paraId="4D7D5870" w14:textId="77777777" w:rsidR="0092578F" w:rsidRPr="0016673D" w:rsidRDefault="0092578F" w:rsidP="0016673D">
      <w:pPr>
        <w:spacing w:after="0" w:line="240" w:lineRule="auto"/>
        <w:contextualSpacing/>
        <w:rPr>
          <w:rFonts w:cstheme="minorHAnsi"/>
        </w:rPr>
      </w:pPr>
    </w:p>
    <w:p w14:paraId="5CB6A1A5" w14:textId="16763C08" w:rsidR="0092578F" w:rsidRDefault="0092578F" w:rsidP="0016673D">
      <w:pPr>
        <w:tabs>
          <w:tab w:val="left" w:pos="360"/>
          <w:tab w:val="left" w:pos="7290"/>
        </w:tabs>
        <w:spacing w:after="0" w:line="240" w:lineRule="auto"/>
        <w:ind w:right="-180"/>
        <w:contextualSpacing/>
        <w:rPr>
          <w:rFonts w:cstheme="minorHAnsi"/>
          <w:b/>
        </w:rPr>
      </w:pPr>
      <w:r w:rsidRPr="0016673D">
        <w:rPr>
          <w:rFonts w:cstheme="minorHAnsi"/>
          <w:b/>
        </w:rPr>
        <w:t>Definitions</w:t>
      </w:r>
    </w:p>
    <w:tbl>
      <w:tblPr>
        <w:tblStyle w:val="TableGrid"/>
        <w:tblW w:w="0" w:type="auto"/>
        <w:tblLook w:val="04A0" w:firstRow="1" w:lastRow="0" w:firstColumn="1" w:lastColumn="0" w:noHBand="0" w:noVBand="1"/>
      </w:tblPr>
      <w:tblGrid>
        <w:gridCol w:w="9350"/>
      </w:tblGrid>
      <w:tr w:rsidR="00D84F7D" w14:paraId="69C0B552" w14:textId="77777777" w:rsidTr="00F81E89">
        <w:tc>
          <w:tcPr>
            <w:tcW w:w="9350" w:type="dxa"/>
            <w:shd w:val="clear" w:color="auto" w:fill="E7E6E6" w:themeFill="background2"/>
          </w:tcPr>
          <w:p w14:paraId="3831CE36" w14:textId="2C941085" w:rsidR="00D84F7D" w:rsidRPr="007B7B2C" w:rsidRDefault="00D84F7D" w:rsidP="0016673D">
            <w:pPr>
              <w:tabs>
                <w:tab w:val="left" w:pos="360"/>
                <w:tab w:val="left" w:pos="7290"/>
              </w:tabs>
              <w:ind w:right="-180"/>
              <w:contextualSpacing/>
              <w:rPr>
                <w:rFonts w:cstheme="minorHAnsi"/>
                <w:i/>
                <w:iCs/>
              </w:rPr>
            </w:pPr>
            <w:r w:rsidRPr="007B7B2C">
              <w:rPr>
                <w:rFonts w:cstheme="minorHAnsi"/>
                <w:i/>
                <w:iCs/>
                <w:sz w:val="22"/>
                <w:szCs w:val="22"/>
              </w:rPr>
              <w:t>This section defines the meaning of the terms temporary versus permanent, unplanned versus planned, and short-term versus long-term absence</w:t>
            </w:r>
            <w:r w:rsidR="007B7B2C">
              <w:rPr>
                <w:rFonts w:cstheme="minorHAnsi"/>
                <w:i/>
                <w:iCs/>
                <w:sz w:val="22"/>
                <w:szCs w:val="22"/>
              </w:rPr>
              <w:t>.</w:t>
            </w:r>
          </w:p>
        </w:tc>
      </w:tr>
    </w:tbl>
    <w:p w14:paraId="50E9AD23" w14:textId="77777777" w:rsidR="00D84F7D" w:rsidRPr="0016673D" w:rsidRDefault="00D84F7D" w:rsidP="0016673D">
      <w:pPr>
        <w:tabs>
          <w:tab w:val="left" w:pos="360"/>
          <w:tab w:val="left" w:pos="7290"/>
        </w:tabs>
        <w:spacing w:after="0" w:line="240" w:lineRule="auto"/>
        <w:ind w:right="-180"/>
        <w:contextualSpacing/>
        <w:rPr>
          <w:rFonts w:cstheme="minorHAnsi"/>
        </w:rPr>
      </w:pPr>
    </w:p>
    <w:p w14:paraId="6564126D" w14:textId="7BFD88A8" w:rsidR="0092578F" w:rsidRPr="0016673D" w:rsidRDefault="0092578F" w:rsidP="0016673D">
      <w:pPr>
        <w:spacing w:after="0" w:line="240" w:lineRule="auto"/>
        <w:contextualSpacing/>
        <w:rPr>
          <w:rFonts w:cstheme="minorHAnsi"/>
        </w:rPr>
      </w:pPr>
      <w:r w:rsidRPr="00C840F7">
        <w:rPr>
          <w:rFonts w:cstheme="minorHAnsi"/>
        </w:rPr>
        <w:t xml:space="preserve">A </w:t>
      </w:r>
      <w:r w:rsidRPr="00C840F7">
        <w:rPr>
          <w:rFonts w:cstheme="minorHAnsi"/>
          <w:i/>
        </w:rPr>
        <w:t>temporary absence</w:t>
      </w:r>
      <w:r w:rsidRPr="00C840F7">
        <w:rPr>
          <w:rFonts w:cstheme="minorHAnsi"/>
        </w:rPr>
        <w:t xml:space="preserve"> is one in which it </w:t>
      </w:r>
      <w:r w:rsidRPr="00C840F7">
        <w:rPr>
          <w:rFonts w:cstheme="minorHAnsi"/>
          <w:noProof/>
        </w:rPr>
        <w:t>is expected</w:t>
      </w:r>
      <w:r w:rsidRPr="00C840F7">
        <w:rPr>
          <w:rFonts w:cstheme="minorHAnsi"/>
        </w:rPr>
        <w:t xml:space="preserve"> that the </w:t>
      </w:r>
      <w:r w:rsidRPr="00C840F7">
        <w:rPr>
          <w:rFonts w:cstheme="minorHAnsi"/>
          <w:bCs/>
        </w:rPr>
        <w:t>CEO</w:t>
      </w:r>
      <w:r w:rsidR="00C840F7" w:rsidRPr="00C840F7">
        <w:rPr>
          <w:rFonts w:cstheme="minorHAnsi"/>
          <w:bCs/>
        </w:rPr>
        <w:t xml:space="preserve"> </w:t>
      </w:r>
      <w:r w:rsidRPr="00C840F7">
        <w:rPr>
          <w:rFonts w:cstheme="minorHAnsi"/>
        </w:rPr>
        <w:t xml:space="preserve">will return to </w:t>
      </w:r>
      <w:r w:rsidR="00AB643F">
        <w:rPr>
          <w:rFonts w:cstheme="minorHAnsi"/>
        </w:rPr>
        <w:t>the</w:t>
      </w:r>
      <w:r w:rsidRPr="00C840F7">
        <w:rPr>
          <w:rFonts w:cstheme="minorHAnsi"/>
        </w:rPr>
        <w:t xml:space="preserve"> position once the events precipitating the absence </w:t>
      </w:r>
      <w:r w:rsidRPr="00C840F7">
        <w:rPr>
          <w:rFonts w:cstheme="minorHAnsi"/>
          <w:noProof/>
        </w:rPr>
        <w:t>are resolved</w:t>
      </w:r>
      <w:r w:rsidRPr="00C840F7">
        <w:rPr>
          <w:rFonts w:cstheme="minorHAnsi"/>
        </w:rPr>
        <w:t>.</w:t>
      </w:r>
    </w:p>
    <w:p w14:paraId="4B23D77C" w14:textId="77777777" w:rsidR="0092578F" w:rsidRPr="0016673D" w:rsidRDefault="0092578F" w:rsidP="0016673D">
      <w:pPr>
        <w:spacing w:after="0" w:line="240" w:lineRule="auto"/>
        <w:contextualSpacing/>
        <w:rPr>
          <w:rFonts w:cstheme="minorHAnsi"/>
        </w:rPr>
      </w:pPr>
    </w:p>
    <w:p w14:paraId="390E7B80" w14:textId="77777777" w:rsidR="0092578F" w:rsidRPr="0016673D" w:rsidRDefault="0092578F" w:rsidP="0016673D">
      <w:pPr>
        <w:spacing w:after="0" w:line="240" w:lineRule="auto"/>
        <w:contextualSpacing/>
        <w:rPr>
          <w:rFonts w:cstheme="minorHAnsi"/>
        </w:rPr>
      </w:pPr>
      <w:r w:rsidRPr="0016673D">
        <w:rPr>
          <w:rFonts w:cstheme="minorHAnsi"/>
        </w:rPr>
        <w:lastRenderedPageBreak/>
        <w:t xml:space="preserve">An </w:t>
      </w:r>
      <w:r w:rsidRPr="0016673D">
        <w:rPr>
          <w:rFonts w:cstheme="minorHAnsi"/>
          <w:i/>
        </w:rPr>
        <w:t>unplanned absence</w:t>
      </w:r>
      <w:r w:rsidRPr="0016673D">
        <w:rPr>
          <w:rFonts w:cstheme="minorHAnsi"/>
        </w:rPr>
        <w:t xml:space="preserve"> is one that arises unexpectedly, in contrast to a planned leave, such as a vacation or a sabbatical.</w:t>
      </w:r>
    </w:p>
    <w:p w14:paraId="7BA4B3F7" w14:textId="77777777" w:rsidR="0092578F" w:rsidRPr="0016673D" w:rsidRDefault="0092578F" w:rsidP="0016673D">
      <w:pPr>
        <w:spacing w:after="0" w:line="240" w:lineRule="auto"/>
        <w:contextualSpacing/>
        <w:rPr>
          <w:rFonts w:cstheme="minorHAnsi"/>
        </w:rPr>
      </w:pPr>
    </w:p>
    <w:p w14:paraId="7898FC18" w14:textId="77777777" w:rsidR="0092578F" w:rsidRPr="0016673D" w:rsidRDefault="0092578F" w:rsidP="0016673D">
      <w:pPr>
        <w:spacing w:after="0" w:line="240" w:lineRule="auto"/>
        <w:contextualSpacing/>
        <w:rPr>
          <w:rFonts w:cstheme="minorHAnsi"/>
        </w:rPr>
      </w:pPr>
      <w:r w:rsidRPr="0016673D">
        <w:rPr>
          <w:rFonts w:cstheme="minorHAnsi"/>
        </w:rPr>
        <w:t xml:space="preserve">A </w:t>
      </w:r>
      <w:r w:rsidRPr="0016673D">
        <w:rPr>
          <w:rFonts w:cstheme="minorHAnsi"/>
          <w:i/>
        </w:rPr>
        <w:t>short-term</w:t>
      </w:r>
      <w:r w:rsidRPr="0016673D">
        <w:rPr>
          <w:rFonts w:cstheme="minorHAnsi"/>
        </w:rPr>
        <w:t xml:space="preserve"> absence is three months or less; a </w:t>
      </w:r>
      <w:r w:rsidRPr="0016673D">
        <w:rPr>
          <w:rFonts w:cstheme="minorHAnsi"/>
          <w:i/>
        </w:rPr>
        <w:t>long-term</w:t>
      </w:r>
      <w:r w:rsidRPr="0016673D">
        <w:rPr>
          <w:rFonts w:cstheme="minorHAnsi"/>
        </w:rPr>
        <w:t xml:space="preserve"> absence is one that is expected to last more than three months.</w:t>
      </w:r>
    </w:p>
    <w:p w14:paraId="200C1E2E" w14:textId="77777777" w:rsidR="0092578F" w:rsidRPr="0016673D" w:rsidRDefault="0092578F" w:rsidP="0016673D">
      <w:pPr>
        <w:spacing w:after="0" w:line="240" w:lineRule="auto"/>
        <w:contextualSpacing/>
        <w:rPr>
          <w:rFonts w:cstheme="minorHAnsi"/>
        </w:rPr>
      </w:pPr>
    </w:p>
    <w:p w14:paraId="0BEE8F20" w14:textId="5FF56CE4" w:rsidR="0092578F" w:rsidRPr="0016673D" w:rsidRDefault="0092578F" w:rsidP="0016673D">
      <w:pPr>
        <w:spacing w:after="0" w:line="240" w:lineRule="auto"/>
        <w:contextualSpacing/>
        <w:rPr>
          <w:rFonts w:cstheme="minorHAnsi"/>
        </w:rPr>
      </w:pPr>
      <w:r w:rsidRPr="00C840F7">
        <w:rPr>
          <w:rFonts w:cstheme="minorHAnsi"/>
        </w:rPr>
        <w:t xml:space="preserve">A </w:t>
      </w:r>
      <w:r w:rsidRPr="00C840F7">
        <w:rPr>
          <w:rFonts w:cstheme="minorHAnsi"/>
          <w:i/>
        </w:rPr>
        <w:t>permanent</w:t>
      </w:r>
      <w:r w:rsidRPr="00C840F7">
        <w:rPr>
          <w:rFonts w:cstheme="minorHAnsi"/>
        </w:rPr>
        <w:t xml:space="preserve"> absence is one in which it </w:t>
      </w:r>
      <w:r w:rsidRPr="00C840F7">
        <w:rPr>
          <w:rFonts w:cstheme="minorHAnsi"/>
          <w:noProof/>
        </w:rPr>
        <w:t>is firmly determined</w:t>
      </w:r>
      <w:r w:rsidRPr="00C840F7">
        <w:rPr>
          <w:rFonts w:cstheme="minorHAnsi"/>
        </w:rPr>
        <w:t xml:space="preserve"> that the incumbent </w:t>
      </w:r>
      <w:r w:rsidRPr="00C840F7">
        <w:rPr>
          <w:rFonts w:cstheme="minorHAnsi"/>
          <w:bCs/>
        </w:rPr>
        <w:t>CEO</w:t>
      </w:r>
      <w:r w:rsidRPr="00C840F7">
        <w:rPr>
          <w:rFonts w:cstheme="minorHAnsi"/>
        </w:rPr>
        <w:t xml:space="preserve"> will not return to the position</w:t>
      </w:r>
      <w:r w:rsidRPr="0016673D">
        <w:rPr>
          <w:rFonts w:cstheme="minorHAnsi"/>
        </w:rPr>
        <w:t>.</w:t>
      </w:r>
    </w:p>
    <w:p w14:paraId="59F56BE1" w14:textId="64C476F9" w:rsidR="0092578F" w:rsidRPr="0016673D" w:rsidRDefault="0092578F" w:rsidP="0016673D">
      <w:pPr>
        <w:spacing w:after="0" w:line="240" w:lineRule="auto"/>
        <w:contextualSpacing/>
        <w:rPr>
          <w:rFonts w:cstheme="minorHAnsi"/>
        </w:rPr>
      </w:pPr>
    </w:p>
    <w:p w14:paraId="37388BDA" w14:textId="313A4D10" w:rsidR="0092578F" w:rsidRDefault="0092578F" w:rsidP="0016673D">
      <w:pPr>
        <w:tabs>
          <w:tab w:val="left" w:pos="360"/>
          <w:tab w:val="left" w:pos="7290"/>
        </w:tabs>
        <w:spacing w:after="0" w:line="240" w:lineRule="auto"/>
        <w:ind w:right="-180"/>
        <w:contextualSpacing/>
        <w:rPr>
          <w:rFonts w:cstheme="minorHAnsi"/>
          <w:b/>
        </w:rPr>
      </w:pPr>
      <w:r w:rsidRPr="0016673D">
        <w:rPr>
          <w:rFonts w:cstheme="minorHAnsi"/>
          <w:b/>
        </w:rPr>
        <w:t>Emergency Backup Plan: Short-Term Unplanned Absence</w:t>
      </w:r>
    </w:p>
    <w:tbl>
      <w:tblPr>
        <w:tblStyle w:val="TableGrid"/>
        <w:tblW w:w="0" w:type="auto"/>
        <w:tblLook w:val="04A0" w:firstRow="1" w:lastRow="0" w:firstColumn="1" w:lastColumn="0" w:noHBand="0" w:noVBand="1"/>
      </w:tblPr>
      <w:tblGrid>
        <w:gridCol w:w="9350"/>
      </w:tblGrid>
      <w:tr w:rsidR="00D84F7D" w14:paraId="189DDD6B" w14:textId="77777777" w:rsidTr="00F81E89">
        <w:tc>
          <w:tcPr>
            <w:tcW w:w="9350" w:type="dxa"/>
            <w:shd w:val="clear" w:color="auto" w:fill="E7E6E6" w:themeFill="background2"/>
          </w:tcPr>
          <w:p w14:paraId="4BD7F879" w14:textId="52DD4058" w:rsidR="00D84F7D" w:rsidRPr="007B7B2C" w:rsidRDefault="00D84F7D" w:rsidP="00D84F7D">
            <w:pPr>
              <w:rPr>
                <w:rFonts w:cstheme="minorHAnsi"/>
                <w:i/>
                <w:iCs/>
                <w:sz w:val="22"/>
                <w:szCs w:val="22"/>
              </w:rPr>
            </w:pPr>
            <w:r w:rsidRPr="007B7B2C">
              <w:rPr>
                <w:rFonts w:cstheme="minorHAnsi"/>
                <w:i/>
                <w:iCs/>
                <w:sz w:val="22"/>
                <w:szCs w:val="22"/>
              </w:rPr>
              <w:t>As the name implies, this section is intended to outline the action plan in situations where the chief executive is unexpectedly and temporarily unavailable.</w:t>
            </w:r>
            <w:r w:rsidR="00980A3C">
              <w:rPr>
                <w:rFonts w:cstheme="minorHAnsi"/>
                <w:i/>
                <w:iCs/>
                <w:sz w:val="22"/>
                <w:szCs w:val="22"/>
              </w:rPr>
              <w:t xml:space="preserve"> This section can be adapted, especially anything contained in </w:t>
            </w:r>
            <w:proofErr w:type="gramStart"/>
            <w:r w:rsidR="00980A3C">
              <w:rPr>
                <w:rFonts w:cstheme="minorHAnsi"/>
                <w:i/>
                <w:iCs/>
                <w:sz w:val="22"/>
                <w:szCs w:val="22"/>
              </w:rPr>
              <w:t>[ ]</w:t>
            </w:r>
            <w:proofErr w:type="gramEnd"/>
            <w:r w:rsidR="00980A3C">
              <w:rPr>
                <w:rFonts w:cstheme="minorHAnsi"/>
                <w:i/>
                <w:iCs/>
                <w:sz w:val="22"/>
                <w:szCs w:val="22"/>
              </w:rPr>
              <w:t xml:space="preserve">. </w:t>
            </w:r>
            <w:r w:rsidRPr="007B7B2C">
              <w:rPr>
                <w:rFonts w:cstheme="minorHAnsi"/>
                <w:i/>
                <w:iCs/>
                <w:sz w:val="22"/>
                <w:szCs w:val="22"/>
              </w:rPr>
              <w:t xml:space="preserve">Smaller organizations that must rely on an external </w:t>
            </w:r>
            <w:r w:rsidR="00533207">
              <w:rPr>
                <w:rFonts w:cstheme="minorHAnsi"/>
                <w:i/>
                <w:iCs/>
                <w:sz w:val="22"/>
                <w:szCs w:val="22"/>
              </w:rPr>
              <w:t>I</w:t>
            </w:r>
            <w:r w:rsidRPr="007B7B2C">
              <w:rPr>
                <w:rFonts w:cstheme="minorHAnsi"/>
                <w:i/>
                <w:iCs/>
                <w:sz w:val="22"/>
                <w:szCs w:val="22"/>
              </w:rPr>
              <w:t xml:space="preserve">nterim </w:t>
            </w:r>
            <w:r w:rsidR="00533207">
              <w:rPr>
                <w:rFonts w:cstheme="minorHAnsi"/>
                <w:i/>
                <w:iCs/>
                <w:sz w:val="22"/>
                <w:szCs w:val="22"/>
              </w:rPr>
              <w:t xml:space="preserve">CEO </w:t>
            </w:r>
            <w:r w:rsidRPr="007B7B2C">
              <w:rPr>
                <w:rFonts w:cstheme="minorHAnsi"/>
                <w:i/>
                <w:iCs/>
                <w:sz w:val="22"/>
                <w:szCs w:val="22"/>
              </w:rPr>
              <w:t>to provide bridge leadership</w:t>
            </w:r>
            <w:r w:rsidR="00BD5684">
              <w:rPr>
                <w:rFonts w:cstheme="minorHAnsi"/>
                <w:i/>
                <w:iCs/>
                <w:sz w:val="22"/>
                <w:szCs w:val="22"/>
              </w:rPr>
              <w:t>,</w:t>
            </w:r>
            <w:r w:rsidRPr="007B7B2C">
              <w:rPr>
                <w:rFonts w:cstheme="minorHAnsi"/>
                <w:i/>
                <w:iCs/>
                <w:sz w:val="22"/>
                <w:szCs w:val="22"/>
              </w:rPr>
              <w:t xml:space="preserve"> will want to adjust this section accordingly. For example, this might mean changing </w:t>
            </w:r>
            <w:r w:rsidR="001832FC">
              <w:rPr>
                <w:rFonts w:cstheme="minorHAnsi"/>
                <w:i/>
                <w:iCs/>
                <w:sz w:val="22"/>
                <w:szCs w:val="22"/>
              </w:rPr>
              <w:t xml:space="preserve">part of </w:t>
            </w:r>
            <w:r w:rsidRPr="007B7B2C">
              <w:rPr>
                <w:rFonts w:cstheme="minorHAnsi"/>
                <w:i/>
                <w:iCs/>
                <w:sz w:val="22"/>
                <w:szCs w:val="22"/>
              </w:rPr>
              <w:t>Section A to read:</w:t>
            </w:r>
          </w:p>
          <w:p w14:paraId="37642195" w14:textId="2799F0CC" w:rsidR="00D84F7D" w:rsidRPr="007B7B2C" w:rsidRDefault="00D84F7D" w:rsidP="00D84F7D">
            <w:pPr>
              <w:widowControl w:val="0"/>
              <w:numPr>
                <w:ilvl w:val="0"/>
                <w:numId w:val="15"/>
              </w:numPr>
              <w:autoSpaceDE w:val="0"/>
              <w:autoSpaceDN w:val="0"/>
              <w:adjustRightInd w:val="0"/>
              <w:rPr>
                <w:rFonts w:cstheme="minorHAnsi"/>
                <w:i/>
                <w:iCs/>
                <w:sz w:val="22"/>
                <w:szCs w:val="22"/>
              </w:rPr>
            </w:pPr>
            <w:r w:rsidRPr="007B7B2C">
              <w:rPr>
                <w:rFonts w:cstheme="minorHAnsi"/>
                <w:i/>
                <w:iCs/>
                <w:sz w:val="22"/>
                <w:szCs w:val="22"/>
              </w:rPr>
              <w:t>“The [</w:t>
            </w:r>
            <w:r w:rsidR="001832FC">
              <w:rPr>
                <w:rFonts w:cstheme="minorHAnsi"/>
                <w:i/>
                <w:iCs/>
                <w:sz w:val="22"/>
                <w:szCs w:val="22"/>
              </w:rPr>
              <w:t>b</w:t>
            </w:r>
            <w:r w:rsidRPr="007B7B2C">
              <w:rPr>
                <w:rFonts w:cstheme="minorHAnsi"/>
                <w:i/>
                <w:iCs/>
                <w:sz w:val="22"/>
                <w:szCs w:val="22"/>
              </w:rPr>
              <w:t xml:space="preserve">oard </w:t>
            </w:r>
            <w:r w:rsidR="001832FC">
              <w:rPr>
                <w:rFonts w:cstheme="minorHAnsi"/>
                <w:i/>
                <w:iCs/>
                <w:sz w:val="22"/>
                <w:szCs w:val="22"/>
              </w:rPr>
              <w:t>c</w:t>
            </w:r>
            <w:r w:rsidRPr="007B7B2C">
              <w:rPr>
                <w:rFonts w:cstheme="minorHAnsi"/>
                <w:i/>
                <w:iCs/>
                <w:sz w:val="22"/>
                <w:szCs w:val="22"/>
              </w:rPr>
              <w:t>hair] consults with the staff on the circumstances of the absence, the organization’s situation, and related factors, making the necessary adjustment to the Communications Plan below and devising a short-term strategy to cover vital functions.</w:t>
            </w:r>
          </w:p>
          <w:p w14:paraId="58330480" w14:textId="77777777" w:rsidR="000346C4" w:rsidRDefault="00D84F7D" w:rsidP="000346C4">
            <w:pPr>
              <w:widowControl w:val="0"/>
              <w:numPr>
                <w:ilvl w:val="0"/>
                <w:numId w:val="15"/>
              </w:numPr>
              <w:autoSpaceDE w:val="0"/>
              <w:autoSpaceDN w:val="0"/>
              <w:adjustRightInd w:val="0"/>
              <w:rPr>
                <w:rFonts w:cstheme="minorHAnsi"/>
                <w:i/>
                <w:iCs/>
                <w:sz w:val="22"/>
                <w:szCs w:val="22"/>
              </w:rPr>
            </w:pPr>
            <w:r w:rsidRPr="007B7B2C">
              <w:rPr>
                <w:rFonts w:cstheme="minorHAnsi"/>
                <w:i/>
                <w:iCs/>
                <w:sz w:val="22"/>
                <w:szCs w:val="22"/>
              </w:rPr>
              <w:t xml:space="preserve">The </w:t>
            </w:r>
            <w:r w:rsidR="008C3AD4">
              <w:rPr>
                <w:rFonts w:cstheme="minorHAnsi"/>
                <w:i/>
                <w:iCs/>
                <w:sz w:val="22"/>
                <w:szCs w:val="22"/>
              </w:rPr>
              <w:t xml:space="preserve">Executive </w:t>
            </w:r>
            <w:r w:rsidR="00206502">
              <w:rPr>
                <w:rFonts w:cstheme="minorHAnsi"/>
                <w:i/>
                <w:iCs/>
                <w:sz w:val="22"/>
                <w:szCs w:val="22"/>
              </w:rPr>
              <w:t>Committee</w:t>
            </w:r>
            <w:r w:rsidRPr="007B7B2C">
              <w:rPr>
                <w:rFonts w:cstheme="minorHAnsi"/>
                <w:i/>
                <w:iCs/>
                <w:sz w:val="22"/>
                <w:szCs w:val="22"/>
              </w:rPr>
              <w:t xml:space="preserve"> immediately begins the process </w:t>
            </w:r>
            <w:proofErr w:type="gramStart"/>
            <w:r w:rsidRPr="007B7B2C">
              <w:rPr>
                <w:rFonts w:cstheme="minorHAnsi"/>
                <w:i/>
                <w:iCs/>
                <w:sz w:val="22"/>
                <w:szCs w:val="22"/>
              </w:rPr>
              <w:t>to engage</w:t>
            </w:r>
            <w:proofErr w:type="gramEnd"/>
            <w:r w:rsidRPr="007B7B2C">
              <w:rPr>
                <w:rFonts w:cstheme="minorHAnsi"/>
                <w:i/>
                <w:iCs/>
                <w:sz w:val="22"/>
                <w:szCs w:val="22"/>
              </w:rPr>
              <w:t xml:space="preserve"> an external interim executive.</w:t>
            </w:r>
          </w:p>
          <w:p w14:paraId="044650FE" w14:textId="11EBAB63" w:rsidR="00D84F7D" w:rsidRPr="000346C4" w:rsidRDefault="00D84F7D" w:rsidP="000346C4">
            <w:pPr>
              <w:widowControl w:val="0"/>
              <w:numPr>
                <w:ilvl w:val="0"/>
                <w:numId w:val="15"/>
              </w:numPr>
              <w:autoSpaceDE w:val="0"/>
              <w:autoSpaceDN w:val="0"/>
              <w:adjustRightInd w:val="0"/>
              <w:rPr>
                <w:rFonts w:cstheme="minorHAnsi"/>
                <w:i/>
                <w:iCs/>
                <w:sz w:val="22"/>
                <w:szCs w:val="22"/>
              </w:rPr>
            </w:pPr>
            <w:r w:rsidRPr="000346C4">
              <w:rPr>
                <w:rFonts w:cstheme="minorHAnsi"/>
                <w:i/>
                <w:iCs/>
                <w:sz w:val="22"/>
                <w:szCs w:val="22"/>
              </w:rPr>
              <w:t>Stakeholders will be notified of the temporary staffing structure as the [</w:t>
            </w:r>
            <w:r w:rsidR="001832FC">
              <w:rPr>
                <w:rFonts w:cstheme="minorHAnsi"/>
                <w:i/>
                <w:iCs/>
                <w:sz w:val="22"/>
                <w:szCs w:val="22"/>
              </w:rPr>
              <w:t>b</w:t>
            </w:r>
            <w:r w:rsidRPr="000346C4">
              <w:rPr>
                <w:rFonts w:cstheme="minorHAnsi"/>
                <w:i/>
                <w:iCs/>
                <w:sz w:val="22"/>
                <w:szCs w:val="22"/>
              </w:rPr>
              <w:t xml:space="preserve">oard </w:t>
            </w:r>
            <w:r w:rsidR="001832FC">
              <w:rPr>
                <w:rFonts w:cstheme="minorHAnsi"/>
                <w:i/>
                <w:iCs/>
                <w:sz w:val="22"/>
                <w:szCs w:val="22"/>
              </w:rPr>
              <w:t>c</w:t>
            </w:r>
            <w:r w:rsidRPr="000346C4">
              <w:rPr>
                <w:rFonts w:cstheme="minorHAnsi"/>
                <w:i/>
                <w:iCs/>
                <w:sz w:val="22"/>
                <w:szCs w:val="22"/>
              </w:rPr>
              <w:t>hair] directs.”</w:t>
            </w:r>
          </w:p>
        </w:tc>
      </w:tr>
    </w:tbl>
    <w:p w14:paraId="24AB2519" w14:textId="77777777" w:rsidR="00D84F7D" w:rsidRPr="0016673D" w:rsidRDefault="00D84F7D" w:rsidP="0016673D">
      <w:pPr>
        <w:tabs>
          <w:tab w:val="left" w:pos="360"/>
          <w:tab w:val="left" w:pos="7290"/>
        </w:tabs>
        <w:spacing w:after="0" w:line="240" w:lineRule="auto"/>
        <w:ind w:right="-180"/>
        <w:contextualSpacing/>
        <w:rPr>
          <w:rFonts w:cstheme="minorHAnsi"/>
        </w:rPr>
      </w:pPr>
    </w:p>
    <w:p w14:paraId="0F5A005E" w14:textId="5ACF0220" w:rsidR="0092578F" w:rsidRPr="00C840F7" w:rsidRDefault="0092578F" w:rsidP="00C840F7">
      <w:pPr>
        <w:tabs>
          <w:tab w:val="left" w:pos="1080"/>
        </w:tabs>
        <w:spacing w:after="0" w:line="240" w:lineRule="auto"/>
        <w:ind w:left="360" w:right="-180" w:hanging="360"/>
        <w:contextualSpacing/>
        <w:rPr>
          <w:rFonts w:cstheme="minorHAnsi"/>
        </w:rPr>
      </w:pPr>
      <w:r w:rsidRPr="00C840F7">
        <w:rPr>
          <w:rFonts w:cstheme="minorHAnsi"/>
        </w:rPr>
        <w:t>A.</w:t>
      </w:r>
      <w:r w:rsidRPr="00C840F7">
        <w:rPr>
          <w:rFonts w:cstheme="minorHAnsi"/>
        </w:rPr>
        <w:tab/>
        <w:t xml:space="preserve">Appointing an </w:t>
      </w:r>
      <w:r w:rsidR="00024A7A">
        <w:rPr>
          <w:rFonts w:cstheme="minorHAnsi"/>
        </w:rPr>
        <w:t>I</w:t>
      </w:r>
      <w:r w:rsidR="00203B6D">
        <w:rPr>
          <w:rFonts w:cstheme="minorHAnsi"/>
        </w:rPr>
        <w:t xml:space="preserve">nterim </w:t>
      </w:r>
      <w:r w:rsidRPr="00C840F7">
        <w:rPr>
          <w:rFonts w:cstheme="minorHAnsi"/>
          <w:bCs/>
        </w:rPr>
        <w:t>CEO</w:t>
      </w:r>
    </w:p>
    <w:p w14:paraId="0ACCC548" w14:textId="58E5D1C7" w:rsidR="0092578F" w:rsidRPr="00C840F7" w:rsidRDefault="0092578F" w:rsidP="000346C4">
      <w:pPr>
        <w:widowControl w:val="0"/>
        <w:numPr>
          <w:ilvl w:val="0"/>
          <w:numId w:val="15"/>
        </w:numPr>
        <w:autoSpaceDE w:val="0"/>
        <w:autoSpaceDN w:val="0"/>
        <w:adjustRightInd w:val="0"/>
        <w:spacing w:after="0" w:line="240" w:lineRule="auto"/>
        <w:rPr>
          <w:rFonts w:cstheme="minorHAnsi"/>
        </w:rPr>
      </w:pPr>
      <w:r w:rsidRPr="00C840F7">
        <w:rPr>
          <w:rFonts w:cstheme="minorHAnsi"/>
        </w:rPr>
        <w:t xml:space="preserve">In the event of an unplanned absence of the </w:t>
      </w:r>
      <w:r w:rsidRPr="00D203D2">
        <w:rPr>
          <w:rFonts w:cstheme="minorHAnsi"/>
        </w:rPr>
        <w:t>CEO</w:t>
      </w:r>
      <w:r w:rsidRPr="00C840F7">
        <w:rPr>
          <w:rFonts w:cstheme="minorHAnsi"/>
        </w:rPr>
        <w:t>, a member of the [senior management team] will immediately inform the board chair of the absence, or the [board vice-chair] if the board chair is not available.</w:t>
      </w:r>
    </w:p>
    <w:p w14:paraId="6CB9184C" w14:textId="3D05C625" w:rsidR="0092578F" w:rsidRPr="00C840F7" w:rsidRDefault="0092578F" w:rsidP="000346C4">
      <w:pPr>
        <w:widowControl w:val="0"/>
        <w:numPr>
          <w:ilvl w:val="0"/>
          <w:numId w:val="15"/>
        </w:numPr>
        <w:autoSpaceDE w:val="0"/>
        <w:autoSpaceDN w:val="0"/>
        <w:adjustRightInd w:val="0"/>
        <w:spacing w:after="0" w:line="240" w:lineRule="auto"/>
        <w:rPr>
          <w:rFonts w:cstheme="minorHAnsi"/>
        </w:rPr>
      </w:pPr>
      <w:r w:rsidRPr="00C840F7">
        <w:rPr>
          <w:rFonts w:cstheme="minorHAnsi"/>
        </w:rPr>
        <w:t>As soon as possible following the notification, the [</w:t>
      </w:r>
      <w:r w:rsidRPr="005F3A68">
        <w:rPr>
          <w:rFonts w:cstheme="minorHAnsi"/>
          <w:i/>
          <w:iCs/>
          <w:shd w:val="clear" w:color="auto" w:fill="E7E6E6" w:themeFill="background2"/>
        </w:rPr>
        <w:t>board chair</w:t>
      </w:r>
      <w:r w:rsidRPr="00C840F7">
        <w:rPr>
          <w:rFonts w:cstheme="minorHAnsi"/>
        </w:rPr>
        <w:t xml:space="preserve">] confers with the </w:t>
      </w:r>
      <w:r w:rsidR="00244B5A">
        <w:rPr>
          <w:rFonts w:cstheme="minorHAnsi"/>
        </w:rPr>
        <w:t xml:space="preserve">board’s </w:t>
      </w:r>
      <w:r w:rsidR="008C3AD4">
        <w:rPr>
          <w:rFonts w:cstheme="minorHAnsi"/>
        </w:rPr>
        <w:t xml:space="preserve">Executive </w:t>
      </w:r>
      <w:r w:rsidR="00206502">
        <w:rPr>
          <w:rFonts w:cstheme="minorHAnsi"/>
        </w:rPr>
        <w:t>Committee</w:t>
      </w:r>
      <w:r w:rsidRPr="00C840F7">
        <w:rPr>
          <w:rFonts w:cstheme="minorHAnsi"/>
        </w:rPr>
        <w:t xml:space="preserve"> on the implementation of this plan</w:t>
      </w:r>
      <w:r w:rsidR="008E0F6B">
        <w:rPr>
          <w:rFonts w:cstheme="minorHAnsi"/>
        </w:rPr>
        <w:t xml:space="preserve"> and opt </w:t>
      </w:r>
      <w:r w:rsidRPr="00C840F7">
        <w:rPr>
          <w:rFonts w:cstheme="minorHAnsi"/>
        </w:rPr>
        <w:t>to modify the plan or adjust its implementation.</w:t>
      </w:r>
    </w:p>
    <w:p w14:paraId="13E5FDD8" w14:textId="0286DBF0" w:rsidR="0092578F" w:rsidRPr="00C840F7" w:rsidRDefault="0092578F" w:rsidP="000346C4">
      <w:pPr>
        <w:widowControl w:val="0"/>
        <w:numPr>
          <w:ilvl w:val="0"/>
          <w:numId w:val="15"/>
        </w:numPr>
        <w:autoSpaceDE w:val="0"/>
        <w:autoSpaceDN w:val="0"/>
        <w:adjustRightInd w:val="0"/>
        <w:spacing w:after="0" w:line="240" w:lineRule="auto"/>
        <w:rPr>
          <w:rFonts w:cstheme="minorHAnsi"/>
        </w:rPr>
      </w:pPr>
      <w:r w:rsidRPr="00C840F7">
        <w:rPr>
          <w:rFonts w:cstheme="minorHAnsi"/>
        </w:rPr>
        <w:t xml:space="preserve">The </w:t>
      </w:r>
      <w:r w:rsidR="00C840F7" w:rsidRPr="00C840F7">
        <w:rPr>
          <w:rFonts w:cstheme="minorHAnsi"/>
        </w:rPr>
        <w:t>full board is convened to</w:t>
      </w:r>
      <w:r w:rsidRPr="00C840F7">
        <w:rPr>
          <w:rFonts w:cstheme="minorHAnsi"/>
        </w:rPr>
        <w:t xml:space="preserve"> appoint the </w:t>
      </w:r>
      <w:r w:rsidR="00203B6D">
        <w:rPr>
          <w:rFonts w:cstheme="minorHAnsi"/>
        </w:rPr>
        <w:t>interim</w:t>
      </w:r>
      <w:r w:rsidRPr="00C840F7">
        <w:rPr>
          <w:rFonts w:cstheme="minorHAnsi"/>
        </w:rPr>
        <w:t xml:space="preserve"> </w:t>
      </w:r>
      <w:r w:rsidRPr="00D203D2">
        <w:rPr>
          <w:rFonts w:cstheme="minorHAnsi"/>
        </w:rPr>
        <w:t>CEO</w:t>
      </w:r>
      <w:r w:rsidRPr="00C840F7">
        <w:rPr>
          <w:rFonts w:cstheme="minorHAnsi"/>
        </w:rPr>
        <w:t>.</w:t>
      </w:r>
    </w:p>
    <w:p w14:paraId="5A365ECA" w14:textId="3ED666DA" w:rsidR="0092578F" w:rsidRPr="00C840F7" w:rsidRDefault="0092578F" w:rsidP="000346C4">
      <w:pPr>
        <w:widowControl w:val="0"/>
        <w:numPr>
          <w:ilvl w:val="0"/>
          <w:numId w:val="15"/>
        </w:numPr>
        <w:autoSpaceDE w:val="0"/>
        <w:autoSpaceDN w:val="0"/>
        <w:adjustRightInd w:val="0"/>
        <w:spacing w:after="0" w:line="240" w:lineRule="auto"/>
        <w:rPr>
          <w:rFonts w:cstheme="minorHAnsi"/>
        </w:rPr>
      </w:pPr>
      <w:r w:rsidRPr="00C840F7">
        <w:rPr>
          <w:rFonts w:cstheme="minorHAnsi"/>
        </w:rPr>
        <w:t xml:space="preserve">The board chair (and potentially other officers) consults with the </w:t>
      </w:r>
      <w:r w:rsidR="00203B6D">
        <w:rPr>
          <w:rFonts w:cstheme="minorHAnsi"/>
        </w:rPr>
        <w:t>Interim</w:t>
      </w:r>
      <w:r w:rsidRPr="00C840F7">
        <w:rPr>
          <w:rFonts w:cstheme="minorHAnsi"/>
        </w:rPr>
        <w:t xml:space="preserve"> </w:t>
      </w:r>
      <w:r w:rsidRPr="00D203D2">
        <w:rPr>
          <w:rFonts w:cstheme="minorHAnsi"/>
        </w:rPr>
        <w:t>CEO</w:t>
      </w:r>
      <w:r w:rsidRPr="00C840F7">
        <w:rPr>
          <w:rFonts w:cstheme="minorHAnsi"/>
        </w:rPr>
        <w:t xml:space="preserve"> on the circumstances of the absence, organizational situation, and related factors, making necessary adjustments to the Communications Plan below.</w:t>
      </w:r>
    </w:p>
    <w:p w14:paraId="72DF5F98" w14:textId="218F4DBD" w:rsidR="0092578F" w:rsidRPr="0016673D" w:rsidRDefault="0092578F" w:rsidP="000346C4">
      <w:pPr>
        <w:widowControl w:val="0"/>
        <w:numPr>
          <w:ilvl w:val="0"/>
          <w:numId w:val="15"/>
        </w:numPr>
        <w:autoSpaceDE w:val="0"/>
        <w:autoSpaceDN w:val="0"/>
        <w:adjustRightInd w:val="0"/>
        <w:spacing w:after="0" w:line="240" w:lineRule="auto"/>
        <w:rPr>
          <w:rFonts w:cstheme="minorHAnsi"/>
        </w:rPr>
      </w:pPr>
      <w:r w:rsidRPr="00C840F7">
        <w:rPr>
          <w:rFonts w:cstheme="minorHAnsi"/>
        </w:rPr>
        <w:t xml:space="preserve">After the board chair and </w:t>
      </w:r>
      <w:r w:rsidR="00904906">
        <w:rPr>
          <w:rFonts w:cstheme="minorHAnsi"/>
        </w:rPr>
        <w:t>I</w:t>
      </w:r>
      <w:r w:rsidR="00B86D29">
        <w:rPr>
          <w:rFonts w:cstheme="minorHAnsi"/>
        </w:rPr>
        <w:t xml:space="preserve">nterim </w:t>
      </w:r>
      <w:r w:rsidR="00B86D29" w:rsidRPr="00C840F7">
        <w:rPr>
          <w:rFonts w:cstheme="minorHAnsi"/>
        </w:rPr>
        <w:t>CEO</w:t>
      </w:r>
      <w:r w:rsidRPr="00C840F7">
        <w:rPr>
          <w:rFonts w:cstheme="minorHAnsi"/>
        </w:rPr>
        <w:t xml:space="preserve"> confer, the staff and stakeholders will be notified of the temporary staffing structure.</w:t>
      </w:r>
      <w:r w:rsidRPr="0016673D">
        <w:rPr>
          <w:rFonts w:cstheme="minorHAnsi"/>
        </w:rPr>
        <w:br/>
      </w:r>
    </w:p>
    <w:p w14:paraId="7E633FDA" w14:textId="1BC77D9A" w:rsidR="0092578F" w:rsidRPr="00980A3C" w:rsidRDefault="0092578F" w:rsidP="00C840F7">
      <w:pPr>
        <w:keepNext/>
        <w:tabs>
          <w:tab w:val="left" w:pos="1080"/>
        </w:tabs>
        <w:spacing w:after="0" w:line="240" w:lineRule="auto"/>
        <w:ind w:left="360" w:right="-187" w:hanging="360"/>
        <w:contextualSpacing/>
        <w:rPr>
          <w:rFonts w:cstheme="minorHAnsi"/>
        </w:rPr>
      </w:pPr>
      <w:r w:rsidRPr="0016673D">
        <w:rPr>
          <w:rFonts w:cstheme="minorHAnsi"/>
        </w:rPr>
        <w:t>B.</w:t>
      </w:r>
      <w:r w:rsidRPr="0016673D">
        <w:rPr>
          <w:rFonts w:cstheme="minorHAnsi"/>
        </w:rPr>
        <w:tab/>
      </w:r>
      <w:r w:rsidRPr="00980A3C">
        <w:rPr>
          <w:rFonts w:cstheme="minorHAnsi"/>
        </w:rPr>
        <w:t xml:space="preserve">Authority of the </w:t>
      </w:r>
      <w:r w:rsidR="00B86D29">
        <w:rPr>
          <w:rFonts w:cstheme="minorHAnsi"/>
        </w:rPr>
        <w:t xml:space="preserve">Interim </w:t>
      </w:r>
      <w:r w:rsidR="00B86D29" w:rsidRPr="00980A3C">
        <w:rPr>
          <w:rFonts w:cstheme="minorHAnsi"/>
        </w:rPr>
        <w:t>CEO</w:t>
      </w:r>
    </w:p>
    <w:p w14:paraId="4095954B" w14:textId="36B826D5" w:rsidR="0092578F" w:rsidRPr="00980A3C" w:rsidRDefault="0092578F" w:rsidP="000346C4">
      <w:pPr>
        <w:spacing w:after="0" w:line="240" w:lineRule="auto"/>
        <w:contextualSpacing/>
        <w:rPr>
          <w:rFonts w:cstheme="minorHAnsi"/>
        </w:rPr>
      </w:pPr>
      <w:r w:rsidRPr="00980A3C">
        <w:rPr>
          <w:rFonts w:cstheme="minorHAnsi"/>
        </w:rPr>
        <w:t xml:space="preserve">The acting or </w:t>
      </w:r>
      <w:r w:rsidR="00904906">
        <w:rPr>
          <w:rFonts w:cstheme="minorHAnsi"/>
        </w:rPr>
        <w:t>I</w:t>
      </w:r>
      <w:r w:rsidRPr="00980A3C">
        <w:rPr>
          <w:rFonts w:cstheme="minorHAnsi"/>
        </w:rPr>
        <w:t xml:space="preserve">nterim </w:t>
      </w:r>
      <w:r w:rsidRPr="00980A3C">
        <w:rPr>
          <w:rFonts w:cstheme="minorHAnsi"/>
          <w:bCs/>
        </w:rPr>
        <w:t>CEO</w:t>
      </w:r>
      <w:r w:rsidRPr="00980A3C">
        <w:rPr>
          <w:rFonts w:cstheme="minorHAnsi"/>
        </w:rPr>
        <w:t xml:space="preserve"> may have the same authority for day-to-day decision-making and independent action as the </w:t>
      </w:r>
      <w:r w:rsidRPr="00980A3C">
        <w:rPr>
          <w:rFonts w:cstheme="minorHAnsi"/>
          <w:bCs/>
        </w:rPr>
        <w:t>CEO</w:t>
      </w:r>
      <w:r w:rsidRPr="00980A3C">
        <w:rPr>
          <w:rFonts w:cstheme="minorHAnsi"/>
        </w:rPr>
        <w:t xml:space="preserve"> </w:t>
      </w:r>
      <w:r w:rsidRPr="00244B5A">
        <w:rPr>
          <w:rFonts w:cstheme="minorHAnsi"/>
          <w:b/>
          <w:bCs/>
        </w:rPr>
        <w:t xml:space="preserve">except </w:t>
      </w:r>
      <w:r w:rsidR="00C9498E" w:rsidRPr="00CB0D2F">
        <w:rPr>
          <w:rFonts w:cstheme="minorHAnsi"/>
        </w:rPr>
        <w:t>for</w:t>
      </w:r>
      <w:r w:rsidR="00C9498E">
        <w:rPr>
          <w:rFonts w:cstheme="minorHAnsi"/>
          <w:b/>
          <w:bCs/>
        </w:rPr>
        <w:t xml:space="preserve"> </w:t>
      </w:r>
      <w:r w:rsidR="00C840F7" w:rsidRPr="00980A3C">
        <w:rPr>
          <w:rFonts w:cstheme="minorHAnsi"/>
        </w:rPr>
        <w:t xml:space="preserve">decisions </w:t>
      </w:r>
      <w:r w:rsidR="00C9498E">
        <w:rPr>
          <w:rFonts w:cstheme="minorHAnsi"/>
        </w:rPr>
        <w:t>that</w:t>
      </w:r>
      <w:r w:rsidR="00C840F7" w:rsidRPr="00980A3C">
        <w:rPr>
          <w:rFonts w:cstheme="minorHAnsi"/>
        </w:rPr>
        <w:t xml:space="preserve"> require</w:t>
      </w:r>
      <w:r w:rsidR="00AB643F">
        <w:rPr>
          <w:rFonts w:cstheme="minorHAnsi"/>
        </w:rPr>
        <w:t xml:space="preserve"> board </w:t>
      </w:r>
      <w:r w:rsidRPr="00980A3C">
        <w:rPr>
          <w:rFonts w:cstheme="minorHAnsi"/>
        </w:rPr>
        <w:t>approval includ</w:t>
      </w:r>
      <w:r w:rsidR="00C840F7" w:rsidRPr="00980A3C">
        <w:rPr>
          <w:rFonts w:cstheme="minorHAnsi"/>
        </w:rPr>
        <w:t>ing</w:t>
      </w:r>
      <w:r w:rsidRPr="00980A3C">
        <w:rPr>
          <w:rFonts w:cstheme="minorHAnsi"/>
        </w:rPr>
        <w:t>:</w:t>
      </w:r>
    </w:p>
    <w:p w14:paraId="52CD96C5" w14:textId="77777777" w:rsidR="0092578F" w:rsidRPr="000346C4" w:rsidRDefault="0092578F" w:rsidP="000346C4">
      <w:pPr>
        <w:pStyle w:val="ListParagraph"/>
        <w:numPr>
          <w:ilvl w:val="0"/>
          <w:numId w:val="27"/>
        </w:numPr>
        <w:spacing w:after="0" w:line="240" w:lineRule="auto"/>
        <w:rPr>
          <w:rFonts w:cstheme="minorHAnsi"/>
        </w:rPr>
      </w:pPr>
      <w:r w:rsidRPr="000346C4">
        <w:rPr>
          <w:rFonts w:cstheme="minorHAnsi"/>
        </w:rPr>
        <w:t>Program expansion or divestiture</w:t>
      </w:r>
    </w:p>
    <w:p w14:paraId="341DF023" w14:textId="77777777" w:rsidR="0092578F" w:rsidRPr="000346C4" w:rsidRDefault="0092578F" w:rsidP="000346C4">
      <w:pPr>
        <w:pStyle w:val="ListParagraph"/>
        <w:numPr>
          <w:ilvl w:val="0"/>
          <w:numId w:val="27"/>
        </w:numPr>
        <w:spacing w:after="0" w:line="240" w:lineRule="auto"/>
        <w:rPr>
          <w:rFonts w:cstheme="minorHAnsi"/>
        </w:rPr>
      </w:pPr>
      <w:r w:rsidRPr="000346C4">
        <w:rPr>
          <w:rFonts w:cstheme="minorHAnsi"/>
        </w:rPr>
        <w:t>New partnerships or collaborations with external parties</w:t>
      </w:r>
    </w:p>
    <w:p w14:paraId="7B92501E" w14:textId="77777777" w:rsidR="0092578F" w:rsidRPr="000346C4" w:rsidRDefault="0092578F" w:rsidP="000346C4">
      <w:pPr>
        <w:pStyle w:val="ListParagraph"/>
        <w:numPr>
          <w:ilvl w:val="0"/>
          <w:numId w:val="27"/>
        </w:numPr>
        <w:spacing w:after="0" w:line="240" w:lineRule="auto"/>
        <w:rPr>
          <w:rFonts w:cstheme="minorHAnsi"/>
        </w:rPr>
      </w:pPr>
      <w:r w:rsidRPr="000346C4">
        <w:rPr>
          <w:rFonts w:cstheme="minorHAnsi"/>
        </w:rPr>
        <w:t>Taking public or policy positions on behalf of the organization</w:t>
      </w:r>
    </w:p>
    <w:p w14:paraId="44FA2166" w14:textId="77777777" w:rsidR="0092578F" w:rsidRPr="000346C4" w:rsidRDefault="0092578F" w:rsidP="000346C4">
      <w:pPr>
        <w:pStyle w:val="ListParagraph"/>
        <w:numPr>
          <w:ilvl w:val="0"/>
          <w:numId w:val="27"/>
        </w:numPr>
        <w:spacing w:after="0" w:line="240" w:lineRule="auto"/>
        <w:rPr>
          <w:rFonts w:cstheme="minorHAnsi"/>
        </w:rPr>
      </w:pPr>
      <w:r w:rsidRPr="000346C4">
        <w:rPr>
          <w:rFonts w:cstheme="minorHAnsi"/>
        </w:rPr>
        <w:t xml:space="preserve">Financial decisions not included in the current approved </w:t>
      </w:r>
      <w:proofErr w:type="gramStart"/>
      <w:r w:rsidRPr="000346C4">
        <w:rPr>
          <w:rFonts w:cstheme="minorHAnsi"/>
        </w:rPr>
        <w:t>budget</w:t>
      </w:r>
      <w:proofErr w:type="gramEnd"/>
    </w:p>
    <w:p w14:paraId="4AE01AB9" w14:textId="135B032D" w:rsidR="0092578F" w:rsidRPr="000346C4" w:rsidRDefault="0092578F" w:rsidP="000346C4">
      <w:pPr>
        <w:pStyle w:val="ListParagraph"/>
        <w:numPr>
          <w:ilvl w:val="0"/>
          <w:numId w:val="27"/>
        </w:numPr>
        <w:spacing w:after="0" w:line="240" w:lineRule="auto"/>
        <w:rPr>
          <w:rFonts w:cstheme="minorHAnsi"/>
        </w:rPr>
      </w:pPr>
      <w:r w:rsidRPr="000346C4">
        <w:rPr>
          <w:rFonts w:cstheme="minorHAnsi"/>
        </w:rPr>
        <w:t>Check signing over $[</w:t>
      </w:r>
      <w:r w:rsidRPr="005F3A68">
        <w:rPr>
          <w:rFonts w:cstheme="minorHAnsi"/>
          <w:i/>
          <w:iCs/>
          <w:shd w:val="clear" w:color="auto" w:fill="E7E6E6" w:themeFill="background2"/>
        </w:rPr>
        <w:t>XXXX</w:t>
      </w:r>
      <w:r w:rsidRPr="000346C4">
        <w:rPr>
          <w:rFonts w:cstheme="minorHAnsi"/>
        </w:rPr>
        <w:t>]</w:t>
      </w:r>
    </w:p>
    <w:p w14:paraId="126E0ECA" w14:textId="77777777" w:rsidR="0092578F" w:rsidRPr="0016673D" w:rsidRDefault="0092578F" w:rsidP="00C840F7">
      <w:pPr>
        <w:spacing w:after="0" w:line="240" w:lineRule="auto"/>
        <w:ind w:left="720" w:right="-180"/>
        <w:contextualSpacing/>
        <w:rPr>
          <w:rFonts w:cstheme="minorHAnsi"/>
        </w:rPr>
      </w:pPr>
    </w:p>
    <w:p w14:paraId="233A1E39" w14:textId="77777777" w:rsidR="0092578F" w:rsidRPr="00980A3C" w:rsidRDefault="0092578F" w:rsidP="00C840F7">
      <w:pPr>
        <w:tabs>
          <w:tab w:val="left" w:pos="1080"/>
        </w:tabs>
        <w:spacing w:after="0" w:line="240" w:lineRule="auto"/>
        <w:ind w:left="360" w:right="-180" w:hanging="360"/>
        <w:contextualSpacing/>
        <w:rPr>
          <w:rFonts w:cstheme="minorHAnsi"/>
        </w:rPr>
      </w:pPr>
      <w:r w:rsidRPr="0016673D">
        <w:rPr>
          <w:rFonts w:cstheme="minorHAnsi"/>
        </w:rPr>
        <w:t>C.</w:t>
      </w:r>
      <w:r w:rsidRPr="0016673D">
        <w:rPr>
          <w:rFonts w:cstheme="minorHAnsi"/>
        </w:rPr>
        <w:tab/>
      </w:r>
      <w:r w:rsidRPr="00980A3C">
        <w:rPr>
          <w:rFonts w:cstheme="minorHAnsi"/>
        </w:rPr>
        <w:t>Compensation</w:t>
      </w:r>
    </w:p>
    <w:p w14:paraId="07A62516" w14:textId="0E206123" w:rsidR="0092578F" w:rsidRPr="00980A3C" w:rsidRDefault="0092578F" w:rsidP="000346C4">
      <w:pPr>
        <w:spacing w:after="0" w:line="240" w:lineRule="auto"/>
        <w:ind w:right="-180"/>
        <w:contextualSpacing/>
        <w:rPr>
          <w:rFonts w:cstheme="minorHAnsi"/>
        </w:rPr>
      </w:pPr>
      <w:r w:rsidRPr="00980A3C">
        <w:rPr>
          <w:rFonts w:cstheme="minorHAnsi"/>
        </w:rPr>
        <w:t>The [</w:t>
      </w:r>
      <w:r w:rsidRPr="005F3A68">
        <w:rPr>
          <w:rFonts w:cstheme="minorHAnsi"/>
          <w:i/>
          <w:iCs/>
          <w:shd w:val="clear" w:color="auto" w:fill="E7E6E6" w:themeFill="background2"/>
        </w:rPr>
        <w:t>board chair</w:t>
      </w:r>
      <w:r w:rsidRPr="00980A3C">
        <w:rPr>
          <w:rFonts w:cstheme="minorHAnsi"/>
        </w:rPr>
        <w:t xml:space="preserve">], in consultation with the </w:t>
      </w:r>
      <w:r w:rsidR="00980A3C" w:rsidRPr="00980A3C">
        <w:rPr>
          <w:rFonts w:cstheme="minorHAnsi"/>
        </w:rPr>
        <w:t>[board]</w:t>
      </w:r>
      <w:r w:rsidRPr="00980A3C">
        <w:rPr>
          <w:rFonts w:cstheme="minorHAnsi"/>
        </w:rPr>
        <w:t xml:space="preserve">, may make a salary adjustment for the </w:t>
      </w:r>
      <w:r w:rsidR="004C477F">
        <w:rPr>
          <w:rFonts w:cstheme="minorHAnsi"/>
        </w:rPr>
        <w:t>I</w:t>
      </w:r>
      <w:r w:rsidR="00244B5A">
        <w:rPr>
          <w:rFonts w:cstheme="minorHAnsi"/>
        </w:rPr>
        <w:t>nterim</w:t>
      </w:r>
      <w:r w:rsidR="00244B5A" w:rsidRPr="00980A3C">
        <w:rPr>
          <w:rFonts w:cstheme="minorHAnsi"/>
        </w:rPr>
        <w:t xml:space="preserve"> </w:t>
      </w:r>
      <w:r w:rsidRPr="00980A3C">
        <w:rPr>
          <w:rFonts w:cstheme="minorHAnsi"/>
          <w:bCs/>
        </w:rPr>
        <w:t>CEO</w:t>
      </w:r>
      <w:r w:rsidRPr="00980A3C">
        <w:rPr>
          <w:rFonts w:cstheme="minorHAnsi"/>
        </w:rPr>
        <w:t xml:space="preserve"> for the duration of the transition process.</w:t>
      </w:r>
    </w:p>
    <w:p w14:paraId="564B6E9A" w14:textId="77777777" w:rsidR="00D203D2" w:rsidRPr="00980A3C" w:rsidRDefault="00D203D2" w:rsidP="00D203D2">
      <w:pPr>
        <w:spacing w:after="0" w:line="240" w:lineRule="auto"/>
        <w:ind w:right="-180"/>
        <w:contextualSpacing/>
        <w:rPr>
          <w:rFonts w:cstheme="minorHAnsi"/>
        </w:rPr>
      </w:pPr>
    </w:p>
    <w:p w14:paraId="155B9F78" w14:textId="6CCEED3E" w:rsidR="0092578F" w:rsidRPr="00980A3C" w:rsidRDefault="0092578F" w:rsidP="00C840F7">
      <w:pPr>
        <w:tabs>
          <w:tab w:val="left" w:pos="1080"/>
        </w:tabs>
        <w:spacing w:after="0" w:line="240" w:lineRule="auto"/>
        <w:ind w:left="360" w:right="-180" w:hanging="360"/>
        <w:contextualSpacing/>
        <w:rPr>
          <w:rFonts w:cstheme="minorHAnsi"/>
        </w:rPr>
      </w:pPr>
      <w:r w:rsidRPr="00980A3C">
        <w:rPr>
          <w:rFonts w:cstheme="minorHAnsi"/>
        </w:rPr>
        <w:lastRenderedPageBreak/>
        <w:t>D.</w:t>
      </w:r>
      <w:r w:rsidRPr="00980A3C">
        <w:rPr>
          <w:rFonts w:cstheme="minorHAnsi"/>
        </w:rPr>
        <w:tab/>
        <w:t xml:space="preserve">Oversight and Support to the </w:t>
      </w:r>
      <w:r w:rsidR="00244B5A">
        <w:rPr>
          <w:rFonts w:cstheme="minorHAnsi"/>
        </w:rPr>
        <w:t>Interim</w:t>
      </w:r>
      <w:r w:rsidR="00B86D29">
        <w:rPr>
          <w:rFonts w:cstheme="minorHAnsi"/>
        </w:rPr>
        <w:t xml:space="preserve"> </w:t>
      </w:r>
      <w:r w:rsidRPr="00980A3C">
        <w:rPr>
          <w:rFonts w:cstheme="minorHAnsi"/>
          <w:bCs/>
        </w:rPr>
        <w:t>CEO</w:t>
      </w:r>
    </w:p>
    <w:p w14:paraId="77016AF3" w14:textId="395A9CB3" w:rsidR="0092578F" w:rsidRPr="00980A3C" w:rsidRDefault="0092578F" w:rsidP="000346C4">
      <w:pPr>
        <w:spacing w:after="0" w:line="240" w:lineRule="auto"/>
        <w:ind w:right="-180"/>
        <w:contextualSpacing/>
        <w:rPr>
          <w:rFonts w:cstheme="minorHAnsi"/>
        </w:rPr>
      </w:pPr>
      <w:r w:rsidRPr="00980A3C">
        <w:rPr>
          <w:rFonts w:cstheme="minorHAnsi"/>
        </w:rPr>
        <w:t>The [</w:t>
      </w:r>
      <w:r w:rsidRPr="005F3A68">
        <w:rPr>
          <w:rFonts w:cstheme="minorHAnsi"/>
          <w:i/>
          <w:iCs/>
          <w:shd w:val="clear" w:color="auto" w:fill="E7E6E6" w:themeFill="background2"/>
        </w:rPr>
        <w:t>board chair</w:t>
      </w:r>
      <w:r w:rsidRPr="00980A3C">
        <w:rPr>
          <w:rFonts w:cstheme="minorHAnsi"/>
        </w:rPr>
        <w:t xml:space="preserve">] and board of directors will have the responsibility for monitoring the work of the </w:t>
      </w:r>
      <w:r w:rsidR="004C477F">
        <w:rPr>
          <w:rFonts w:cstheme="minorHAnsi"/>
        </w:rPr>
        <w:t>I</w:t>
      </w:r>
      <w:r w:rsidR="00203B6D">
        <w:rPr>
          <w:rFonts w:cstheme="minorHAnsi"/>
        </w:rPr>
        <w:t>nterim</w:t>
      </w:r>
      <w:r w:rsidRPr="00980A3C">
        <w:rPr>
          <w:rFonts w:cstheme="minorHAnsi"/>
        </w:rPr>
        <w:t xml:space="preserve"> </w:t>
      </w:r>
      <w:r w:rsidRPr="00980A3C">
        <w:rPr>
          <w:rFonts w:cstheme="minorHAnsi"/>
          <w:bCs/>
        </w:rPr>
        <w:t>CEO</w:t>
      </w:r>
      <w:r w:rsidRPr="00980A3C">
        <w:rPr>
          <w:rFonts w:cstheme="minorHAnsi"/>
        </w:rPr>
        <w:t xml:space="preserve">. The </w:t>
      </w:r>
      <w:r w:rsidR="004C477F">
        <w:rPr>
          <w:rFonts w:cstheme="minorHAnsi"/>
        </w:rPr>
        <w:t>I</w:t>
      </w:r>
      <w:r w:rsidR="00203B6D">
        <w:rPr>
          <w:rFonts w:cstheme="minorHAnsi"/>
        </w:rPr>
        <w:t>nterim</w:t>
      </w:r>
      <w:r w:rsidRPr="00980A3C">
        <w:rPr>
          <w:rFonts w:cstheme="minorHAnsi"/>
        </w:rPr>
        <w:t xml:space="preserve"> </w:t>
      </w:r>
      <w:r w:rsidRPr="00980A3C">
        <w:rPr>
          <w:rFonts w:cstheme="minorHAnsi"/>
          <w:bCs/>
        </w:rPr>
        <w:t>CEO</w:t>
      </w:r>
      <w:r w:rsidRPr="00980A3C">
        <w:rPr>
          <w:rFonts w:cstheme="minorHAnsi"/>
        </w:rPr>
        <w:t xml:space="preserve"> will provide regular updates and meet with the [</w:t>
      </w:r>
      <w:r w:rsidR="005F3A68" w:rsidRPr="005F3A68">
        <w:rPr>
          <w:rFonts w:cstheme="minorHAnsi"/>
          <w:i/>
          <w:iCs/>
          <w:shd w:val="clear" w:color="auto" w:fill="E7E6E6" w:themeFill="background2"/>
        </w:rPr>
        <w:t>board chair</w:t>
      </w:r>
      <w:r w:rsidRPr="00980A3C">
        <w:rPr>
          <w:rFonts w:cstheme="minorHAnsi"/>
        </w:rPr>
        <w:t>] as the [</w:t>
      </w:r>
      <w:r w:rsidR="005F3A68" w:rsidRPr="005F3A68">
        <w:rPr>
          <w:rFonts w:cstheme="minorHAnsi"/>
          <w:i/>
          <w:iCs/>
          <w:shd w:val="clear" w:color="auto" w:fill="E7E6E6" w:themeFill="background2"/>
        </w:rPr>
        <w:t>board chair</w:t>
      </w:r>
      <w:r w:rsidRPr="00980A3C">
        <w:rPr>
          <w:rFonts w:cstheme="minorHAnsi"/>
        </w:rPr>
        <w:t xml:space="preserve">] may determine. </w:t>
      </w:r>
      <w:r w:rsidR="004C477F">
        <w:rPr>
          <w:rFonts w:cstheme="minorHAnsi"/>
        </w:rPr>
        <w:t>T</w:t>
      </w:r>
      <w:r w:rsidRPr="00980A3C">
        <w:rPr>
          <w:rFonts w:cstheme="minorHAnsi"/>
        </w:rPr>
        <w:t>he [</w:t>
      </w:r>
      <w:r w:rsidR="005F3A68" w:rsidRPr="005F3A68">
        <w:rPr>
          <w:rFonts w:cstheme="minorHAnsi"/>
          <w:i/>
          <w:iCs/>
          <w:shd w:val="clear" w:color="auto" w:fill="E7E6E6" w:themeFill="background2"/>
        </w:rPr>
        <w:t>board chair</w:t>
      </w:r>
      <w:r w:rsidRPr="00980A3C">
        <w:rPr>
          <w:rFonts w:cstheme="minorHAnsi"/>
        </w:rPr>
        <w:t xml:space="preserve">] will also be alert to the special support needs of the </w:t>
      </w:r>
      <w:r w:rsidR="00A07420">
        <w:rPr>
          <w:rFonts w:cstheme="minorHAnsi"/>
        </w:rPr>
        <w:t>I</w:t>
      </w:r>
      <w:r w:rsidR="00203B6D">
        <w:rPr>
          <w:rFonts w:cstheme="minorHAnsi"/>
        </w:rPr>
        <w:t>nterim</w:t>
      </w:r>
      <w:r w:rsidRPr="00980A3C">
        <w:rPr>
          <w:rFonts w:cstheme="minorHAnsi"/>
        </w:rPr>
        <w:t xml:space="preserve"> </w:t>
      </w:r>
      <w:r w:rsidRPr="00980A3C">
        <w:rPr>
          <w:rFonts w:cstheme="minorHAnsi"/>
          <w:bCs/>
        </w:rPr>
        <w:t>CEO</w:t>
      </w:r>
      <w:r w:rsidRPr="00980A3C">
        <w:rPr>
          <w:rFonts w:cstheme="minorHAnsi"/>
        </w:rPr>
        <w:t xml:space="preserve"> serving in this temporary leadership role</w:t>
      </w:r>
      <w:r w:rsidR="00A07420">
        <w:rPr>
          <w:rFonts w:cstheme="minorHAnsi"/>
        </w:rPr>
        <w:t>,</w:t>
      </w:r>
      <w:r w:rsidRPr="00980A3C">
        <w:rPr>
          <w:rFonts w:cstheme="minorHAnsi"/>
        </w:rPr>
        <w:t xml:space="preserve"> and act to address them.</w:t>
      </w:r>
    </w:p>
    <w:p w14:paraId="0C70DA80" w14:textId="77777777" w:rsidR="0092578F" w:rsidRPr="00980A3C" w:rsidRDefault="0092578F" w:rsidP="00C840F7">
      <w:pPr>
        <w:tabs>
          <w:tab w:val="left" w:pos="1080"/>
        </w:tabs>
        <w:spacing w:after="0" w:line="240" w:lineRule="auto"/>
        <w:ind w:left="360" w:right="-180" w:hanging="360"/>
        <w:contextualSpacing/>
        <w:rPr>
          <w:rFonts w:cstheme="minorHAnsi"/>
        </w:rPr>
      </w:pPr>
    </w:p>
    <w:p w14:paraId="607B1B78" w14:textId="43089DDC" w:rsidR="0092578F" w:rsidRPr="00980A3C" w:rsidRDefault="0092578F" w:rsidP="00C840F7">
      <w:pPr>
        <w:tabs>
          <w:tab w:val="left" w:pos="1080"/>
        </w:tabs>
        <w:spacing w:after="0" w:line="240" w:lineRule="auto"/>
        <w:ind w:left="360" w:right="-180" w:hanging="360"/>
        <w:contextualSpacing/>
        <w:rPr>
          <w:rFonts w:cstheme="minorHAnsi"/>
        </w:rPr>
      </w:pPr>
      <w:r w:rsidRPr="00980A3C">
        <w:rPr>
          <w:rFonts w:cstheme="minorHAnsi"/>
        </w:rPr>
        <w:t xml:space="preserve">E. </w:t>
      </w:r>
      <w:r w:rsidR="00980A3C" w:rsidRPr="00980A3C">
        <w:rPr>
          <w:rFonts w:cstheme="minorHAnsi"/>
        </w:rPr>
        <w:t xml:space="preserve">   </w:t>
      </w:r>
      <w:r w:rsidRPr="00980A3C">
        <w:rPr>
          <w:rFonts w:cstheme="minorHAnsi"/>
        </w:rPr>
        <w:t xml:space="preserve">Backfilling for the </w:t>
      </w:r>
      <w:r w:rsidR="00244B5A">
        <w:rPr>
          <w:rFonts w:cstheme="minorHAnsi"/>
        </w:rPr>
        <w:t>Interim</w:t>
      </w:r>
      <w:r w:rsidR="00244B5A" w:rsidRPr="00980A3C">
        <w:rPr>
          <w:rFonts w:cstheme="minorHAnsi"/>
        </w:rPr>
        <w:t xml:space="preserve"> </w:t>
      </w:r>
      <w:r w:rsidRPr="00980A3C">
        <w:rPr>
          <w:rFonts w:cstheme="minorHAnsi"/>
        </w:rPr>
        <w:t>CEO’s Former Role</w:t>
      </w:r>
    </w:p>
    <w:p w14:paraId="6DD9A28F" w14:textId="7E460BBC" w:rsidR="0092578F" w:rsidRPr="00980A3C" w:rsidRDefault="0092578F" w:rsidP="00E055AB">
      <w:pPr>
        <w:spacing w:after="0" w:line="240" w:lineRule="auto"/>
        <w:ind w:right="-180"/>
        <w:contextualSpacing/>
        <w:rPr>
          <w:rFonts w:cstheme="minorHAnsi"/>
        </w:rPr>
      </w:pPr>
      <w:r w:rsidRPr="00980A3C">
        <w:rPr>
          <w:rFonts w:cstheme="minorHAnsi"/>
        </w:rPr>
        <w:t>The</w:t>
      </w:r>
      <w:r w:rsidR="001832FC">
        <w:rPr>
          <w:rFonts w:cstheme="minorHAnsi"/>
        </w:rPr>
        <w:t xml:space="preserve"> [</w:t>
      </w:r>
      <w:r w:rsidR="001832FC" w:rsidRPr="005F3A68">
        <w:rPr>
          <w:rFonts w:cstheme="minorHAnsi"/>
          <w:i/>
          <w:iCs/>
          <w:shd w:val="clear" w:color="auto" w:fill="E7E6E6" w:themeFill="background2"/>
        </w:rPr>
        <w:t xml:space="preserve">Interim CEO in consultation with the </w:t>
      </w:r>
      <w:r w:rsidRPr="005F3A68">
        <w:rPr>
          <w:rFonts w:cstheme="minorHAnsi"/>
          <w:i/>
          <w:iCs/>
          <w:shd w:val="clear" w:color="auto" w:fill="E7E6E6" w:themeFill="background2"/>
        </w:rPr>
        <w:t>board chair</w:t>
      </w:r>
      <w:r w:rsidRPr="00980A3C">
        <w:rPr>
          <w:rFonts w:cstheme="minorHAnsi"/>
        </w:rPr>
        <w:t xml:space="preserve">] will consider other temporary appointments necessary to </w:t>
      </w:r>
      <w:proofErr w:type="gramStart"/>
      <w:r w:rsidRPr="00980A3C">
        <w:rPr>
          <w:rFonts w:cstheme="minorHAnsi"/>
        </w:rPr>
        <w:t>backfill</w:t>
      </w:r>
      <w:proofErr w:type="gramEnd"/>
      <w:r w:rsidRPr="00980A3C">
        <w:rPr>
          <w:rFonts w:cstheme="minorHAnsi"/>
        </w:rPr>
        <w:t xml:space="preserve"> the former responsibilities of the </w:t>
      </w:r>
      <w:r w:rsidR="00EA3603">
        <w:rPr>
          <w:rFonts w:cstheme="minorHAnsi"/>
        </w:rPr>
        <w:t>I</w:t>
      </w:r>
      <w:r w:rsidR="00203B6D">
        <w:rPr>
          <w:rFonts w:cstheme="minorHAnsi"/>
        </w:rPr>
        <w:t>nterim</w:t>
      </w:r>
      <w:r w:rsidRPr="00980A3C">
        <w:rPr>
          <w:rFonts w:cstheme="minorHAnsi"/>
        </w:rPr>
        <w:t xml:space="preserve"> </w:t>
      </w:r>
      <w:r w:rsidRPr="00980A3C">
        <w:rPr>
          <w:rFonts w:cstheme="minorHAnsi"/>
          <w:bCs/>
        </w:rPr>
        <w:t>CEO</w:t>
      </w:r>
      <w:r w:rsidRPr="00980A3C">
        <w:rPr>
          <w:rFonts w:cstheme="minorHAnsi"/>
        </w:rPr>
        <w:t xml:space="preserve"> to ensure smooth functioning of the organization.</w:t>
      </w:r>
    </w:p>
    <w:p w14:paraId="513E2B3A" w14:textId="77777777" w:rsidR="0092578F" w:rsidRPr="0016673D" w:rsidRDefault="0092578F" w:rsidP="0016673D">
      <w:pPr>
        <w:spacing w:after="0" w:line="240" w:lineRule="auto"/>
        <w:ind w:right="-180"/>
        <w:contextualSpacing/>
        <w:rPr>
          <w:rFonts w:cstheme="minorHAnsi"/>
        </w:rPr>
      </w:pPr>
    </w:p>
    <w:p w14:paraId="590D43D5" w14:textId="5330C514" w:rsidR="0092578F" w:rsidRDefault="0092578F" w:rsidP="0016673D">
      <w:pPr>
        <w:spacing w:after="0" w:line="240" w:lineRule="auto"/>
        <w:ind w:left="450" w:hanging="450"/>
        <w:contextualSpacing/>
        <w:rPr>
          <w:rFonts w:cstheme="minorHAnsi"/>
          <w:b/>
        </w:rPr>
      </w:pPr>
      <w:r w:rsidRPr="0016673D">
        <w:rPr>
          <w:rFonts w:cstheme="minorHAnsi"/>
          <w:b/>
        </w:rPr>
        <w:t>Emergency Backup Plan: Long-Term, Unplanned Absence</w:t>
      </w:r>
    </w:p>
    <w:tbl>
      <w:tblPr>
        <w:tblStyle w:val="TableGrid"/>
        <w:tblW w:w="0" w:type="auto"/>
        <w:tblInd w:w="-5" w:type="dxa"/>
        <w:tblLook w:val="04A0" w:firstRow="1" w:lastRow="0" w:firstColumn="1" w:lastColumn="0" w:noHBand="0" w:noVBand="1"/>
      </w:tblPr>
      <w:tblGrid>
        <w:gridCol w:w="9355"/>
      </w:tblGrid>
      <w:tr w:rsidR="00D84F7D" w14:paraId="4DF3FAEE" w14:textId="77777777" w:rsidTr="005F3A68">
        <w:tc>
          <w:tcPr>
            <w:tcW w:w="9355" w:type="dxa"/>
            <w:shd w:val="clear" w:color="auto" w:fill="E7E6E6" w:themeFill="background2"/>
          </w:tcPr>
          <w:p w14:paraId="33A4A252" w14:textId="306A4242" w:rsidR="00D84F7D" w:rsidRPr="007B7B2C" w:rsidRDefault="00D84F7D" w:rsidP="0016673D">
            <w:pPr>
              <w:contextualSpacing/>
              <w:rPr>
                <w:rFonts w:cstheme="minorHAnsi"/>
                <w:i/>
                <w:iCs/>
              </w:rPr>
            </w:pPr>
            <w:r w:rsidRPr="007B7B2C">
              <w:rPr>
                <w:rFonts w:cstheme="minorHAnsi"/>
                <w:i/>
                <w:iCs/>
                <w:sz w:val="22"/>
                <w:szCs w:val="22"/>
              </w:rPr>
              <w:t xml:space="preserve">This section assumes that the organization is appointing a staff member to serve as the </w:t>
            </w:r>
            <w:r w:rsidR="00EA3603">
              <w:rPr>
                <w:rFonts w:cstheme="minorHAnsi"/>
                <w:i/>
                <w:iCs/>
                <w:sz w:val="22"/>
                <w:szCs w:val="22"/>
              </w:rPr>
              <w:t>I</w:t>
            </w:r>
            <w:r w:rsidR="00203B6D">
              <w:rPr>
                <w:rFonts w:cstheme="minorHAnsi"/>
                <w:i/>
                <w:iCs/>
                <w:sz w:val="22"/>
                <w:szCs w:val="22"/>
              </w:rPr>
              <w:t>nterim</w:t>
            </w:r>
            <w:r w:rsidRPr="007B7B2C">
              <w:rPr>
                <w:rFonts w:cstheme="minorHAnsi"/>
                <w:i/>
                <w:iCs/>
                <w:sz w:val="22"/>
                <w:szCs w:val="22"/>
              </w:rPr>
              <w:t xml:space="preserve"> </w:t>
            </w:r>
            <w:r w:rsidR="00EA3603">
              <w:rPr>
                <w:rFonts w:cstheme="minorHAnsi"/>
                <w:i/>
                <w:iCs/>
                <w:sz w:val="22"/>
                <w:szCs w:val="22"/>
              </w:rPr>
              <w:t>CEO</w:t>
            </w:r>
            <w:r w:rsidRPr="007B7B2C">
              <w:rPr>
                <w:rFonts w:cstheme="minorHAnsi"/>
                <w:i/>
                <w:iCs/>
                <w:sz w:val="22"/>
                <w:szCs w:val="22"/>
              </w:rPr>
              <w:t xml:space="preserve">. In that case, if the chief executive’s absence will last longer than three months, the </w:t>
            </w:r>
            <w:r w:rsidR="001832FC">
              <w:rPr>
                <w:rFonts w:cstheme="minorHAnsi"/>
                <w:i/>
                <w:iCs/>
                <w:sz w:val="22"/>
                <w:szCs w:val="22"/>
              </w:rPr>
              <w:t>b</w:t>
            </w:r>
            <w:r w:rsidRPr="007B7B2C">
              <w:rPr>
                <w:rFonts w:cstheme="minorHAnsi"/>
                <w:i/>
                <w:iCs/>
                <w:sz w:val="22"/>
                <w:szCs w:val="22"/>
              </w:rPr>
              <w:t xml:space="preserve">oard </w:t>
            </w:r>
            <w:r w:rsidR="001832FC">
              <w:rPr>
                <w:rFonts w:cstheme="minorHAnsi"/>
                <w:i/>
                <w:iCs/>
                <w:sz w:val="22"/>
                <w:szCs w:val="22"/>
              </w:rPr>
              <w:t>c</w:t>
            </w:r>
            <w:r w:rsidRPr="007B7B2C">
              <w:rPr>
                <w:rFonts w:cstheme="minorHAnsi"/>
                <w:i/>
                <w:iCs/>
                <w:sz w:val="22"/>
                <w:szCs w:val="22"/>
              </w:rPr>
              <w:t xml:space="preserve">hair and </w:t>
            </w:r>
            <w:r w:rsidR="00203B6D">
              <w:rPr>
                <w:rFonts w:cstheme="minorHAnsi"/>
                <w:i/>
                <w:iCs/>
                <w:sz w:val="22"/>
                <w:szCs w:val="22"/>
              </w:rPr>
              <w:t>Interim</w:t>
            </w:r>
            <w:r w:rsidRPr="007B7B2C">
              <w:rPr>
                <w:rFonts w:cstheme="minorHAnsi"/>
                <w:i/>
                <w:iCs/>
                <w:sz w:val="22"/>
                <w:szCs w:val="22"/>
              </w:rPr>
              <w:t xml:space="preserve"> C</w:t>
            </w:r>
            <w:r w:rsidR="001F6FB4">
              <w:rPr>
                <w:rFonts w:cstheme="minorHAnsi"/>
                <w:i/>
                <w:iCs/>
                <w:sz w:val="22"/>
                <w:szCs w:val="22"/>
              </w:rPr>
              <w:t>EO</w:t>
            </w:r>
            <w:r w:rsidRPr="007B7B2C">
              <w:rPr>
                <w:rFonts w:cstheme="minorHAnsi"/>
                <w:i/>
                <w:iCs/>
                <w:sz w:val="22"/>
                <w:szCs w:val="22"/>
              </w:rPr>
              <w:t xml:space="preserve"> should discuss whether a more robust approach is needed </w:t>
            </w:r>
            <w:r w:rsidR="001F6FB4">
              <w:rPr>
                <w:rFonts w:cstheme="minorHAnsi"/>
                <w:i/>
                <w:iCs/>
                <w:sz w:val="22"/>
                <w:szCs w:val="22"/>
              </w:rPr>
              <w:t xml:space="preserve">to </w:t>
            </w:r>
            <w:r w:rsidRPr="007B7B2C">
              <w:rPr>
                <w:rFonts w:cstheme="minorHAnsi"/>
                <w:i/>
                <w:iCs/>
                <w:sz w:val="22"/>
                <w:szCs w:val="22"/>
              </w:rPr>
              <w:t xml:space="preserve">backfill the </w:t>
            </w:r>
            <w:r w:rsidR="00203B6D">
              <w:rPr>
                <w:rFonts w:cstheme="minorHAnsi"/>
                <w:i/>
                <w:iCs/>
                <w:sz w:val="22"/>
                <w:szCs w:val="22"/>
              </w:rPr>
              <w:t>interim</w:t>
            </w:r>
            <w:r w:rsidR="001F6FB4">
              <w:rPr>
                <w:rFonts w:cstheme="minorHAnsi"/>
                <w:i/>
                <w:iCs/>
                <w:sz w:val="22"/>
                <w:szCs w:val="22"/>
              </w:rPr>
              <w:t>’s</w:t>
            </w:r>
            <w:r w:rsidRPr="007B7B2C">
              <w:rPr>
                <w:rFonts w:cstheme="minorHAnsi"/>
                <w:i/>
                <w:iCs/>
                <w:sz w:val="22"/>
                <w:szCs w:val="22"/>
              </w:rPr>
              <w:t xml:space="preserve"> former functions. In other words, they should determine what help is needed to cover both jobs. If the organization is appointing an external </w:t>
            </w:r>
            <w:r w:rsidR="007C5534">
              <w:rPr>
                <w:rFonts w:cstheme="minorHAnsi"/>
                <w:i/>
                <w:iCs/>
                <w:sz w:val="22"/>
                <w:szCs w:val="22"/>
              </w:rPr>
              <w:t>person in</w:t>
            </w:r>
            <w:r w:rsidRPr="007B7B2C">
              <w:rPr>
                <w:rFonts w:cstheme="minorHAnsi"/>
                <w:i/>
                <w:iCs/>
                <w:sz w:val="22"/>
                <w:szCs w:val="22"/>
              </w:rPr>
              <w:t xml:space="preserve"> the role, this section may be irrelevant.</w:t>
            </w:r>
          </w:p>
        </w:tc>
      </w:tr>
    </w:tbl>
    <w:p w14:paraId="110570A0" w14:textId="77777777" w:rsidR="00D84F7D" w:rsidRPr="0016673D" w:rsidRDefault="00D84F7D" w:rsidP="0016673D">
      <w:pPr>
        <w:spacing w:after="0" w:line="240" w:lineRule="auto"/>
        <w:ind w:left="450" w:hanging="450"/>
        <w:contextualSpacing/>
        <w:rPr>
          <w:rFonts w:cstheme="minorHAnsi"/>
        </w:rPr>
      </w:pPr>
    </w:p>
    <w:p w14:paraId="6CF03491" w14:textId="1F4070A1" w:rsidR="0092578F" w:rsidRPr="0016673D" w:rsidRDefault="0092578F" w:rsidP="0016673D">
      <w:pPr>
        <w:spacing w:after="0" w:line="240" w:lineRule="auto"/>
        <w:contextualSpacing/>
        <w:rPr>
          <w:rFonts w:cstheme="minorHAnsi"/>
        </w:rPr>
      </w:pPr>
      <w:r w:rsidRPr="000110F5">
        <w:rPr>
          <w:rFonts w:cstheme="minorHAnsi"/>
        </w:rPr>
        <w:t>The same procedures should be followed for a short-term absence, but the [</w:t>
      </w:r>
      <w:r w:rsidRPr="005F3A68">
        <w:rPr>
          <w:rFonts w:cstheme="minorHAnsi"/>
          <w:i/>
          <w:iCs/>
          <w:shd w:val="clear" w:color="auto" w:fill="E7E6E6" w:themeFill="background2"/>
        </w:rPr>
        <w:t>board chair</w:t>
      </w:r>
      <w:r w:rsidRPr="000110F5">
        <w:rPr>
          <w:rFonts w:cstheme="minorHAnsi"/>
        </w:rPr>
        <w:t xml:space="preserve">] and </w:t>
      </w:r>
      <w:r w:rsidR="00B24F79">
        <w:rPr>
          <w:rFonts w:cstheme="minorHAnsi"/>
        </w:rPr>
        <w:t>I</w:t>
      </w:r>
      <w:r w:rsidR="00203B6D">
        <w:rPr>
          <w:rFonts w:cstheme="minorHAnsi"/>
        </w:rPr>
        <w:t>nterim</w:t>
      </w:r>
      <w:r w:rsidRPr="000110F5">
        <w:rPr>
          <w:rFonts w:cstheme="minorHAnsi"/>
        </w:rPr>
        <w:t xml:space="preserve"> </w:t>
      </w:r>
      <w:r w:rsidRPr="000110F5">
        <w:rPr>
          <w:rFonts w:cstheme="minorHAnsi"/>
          <w:bCs/>
        </w:rPr>
        <w:t>CEO</w:t>
      </w:r>
      <w:r w:rsidRPr="000110F5">
        <w:rPr>
          <w:rFonts w:cstheme="minorHAnsi"/>
        </w:rPr>
        <w:t xml:space="preserve"> should revisit the backfilling plan given the extended </w:t>
      </w:r>
      <w:r w:rsidRPr="000110F5">
        <w:rPr>
          <w:rFonts w:cstheme="minorHAnsi"/>
          <w:noProof/>
        </w:rPr>
        <w:t>period of time</w:t>
      </w:r>
      <w:r w:rsidRPr="000110F5">
        <w:rPr>
          <w:rFonts w:cstheme="minorHAnsi"/>
        </w:rPr>
        <w:t>.</w:t>
      </w:r>
    </w:p>
    <w:p w14:paraId="561D97FC" w14:textId="77777777" w:rsidR="0092578F" w:rsidRPr="0016673D" w:rsidRDefault="0092578F" w:rsidP="0016673D">
      <w:pPr>
        <w:spacing w:after="0" w:line="240" w:lineRule="auto"/>
        <w:ind w:right="-180"/>
        <w:contextualSpacing/>
        <w:rPr>
          <w:rFonts w:cstheme="minorHAnsi"/>
        </w:rPr>
      </w:pPr>
    </w:p>
    <w:p w14:paraId="485C7B62" w14:textId="04154505" w:rsidR="0092578F" w:rsidRDefault="0092578F" w:rsidP="0016673D">
      <w:pPr>
        <w:spacing w:after="0" w:line="240" w:lineRule="auto"/>
        <w:ind w:left="450" w:hanging="450"/>
        <w:contextualSpacing/>
        <w:rPr>
          <w:rFonts w:cstheme="minorHAnsi"/>
          <w:b/>
        </w:rPr>
      </w:pPr>
      <w:r w:rsidRPr="0016673D">
        <w:rPr>
          <w:rFonts w:cstheme="minorHAnsi"/>
          <w:b/>
        </w:rPr>
        <w:t>Emergency Backup Plan: Permanent Unplanned Absence</w:t>
      </w:r>
    </w:p>
    <w:tbl>
      <w:tblPr>
        <w:tblStyle w:val="TableGrid"/>
        <w:tblW w:w="0" w:type="auto"/>
        <w:tblInd w:w="-5" w:type="dxa"/>
        <w:tblLook w:val="04A0" w:firstRow="1" w:lastRow="0" w:firstColumn="1" w:lastColumn="0" w:noHBand="0" w:noVBand="1"/>
      </w:tblPr>
      <w:tblGrid>
        <w:gridCol w:w="9355"/>
      </w:tblGrid>
      <w:tr w:rsidR="00D84F7D" w14:paraId="7B6EBE7E" w14:textId="77777777" w:rsidTr="005F3A68">
        <w:tc>
          <w:tcPr>
            <w:tcW w:w="9355" w:type="dxa"/>
            <w:shd w:val="clear" w:color="auto" w:fill="E7E6E6" w:themeFill="background2"/>
          </w:tcPr>
          <w:p w14:paraId="78F573F7" w14:textId="7128E08C" w:rsidR="00D84F7D" w:rsidRPr="007B7B2C" w:rsidRDefault="00B24F79" w:rsidP="0016673D">
            <w:pPr>
              <w:contextualSpacing/>
              <w:rPr>
                <w:rFonts w:cstheme="minorHAnsi"/>
                <w:i/>
                <w:iCs/>
              </w:rPr>
            </w:pPr>
            <w:r>
              <w:rPr>
                <w:rFonts w:cstheme="minorHAnsi"/>
                <w:i/>
                <w:iCs/>
                <w:sz w:val="22"/>
                <w:szCs w:val="22"/>
              </w:rPr>
              <w:t>I</w:t>
            </w:r>
            <w:r w:rsidR="00D84F7D" w:rsidRPr="007B7B2C">
              <w:rPr>
                <w:rFonts w:cstheme="minorHAnsi"/>
                <w:i/>
                <w:iCs/>
                <w:sz w:val="22"/>
                <w:szCs w:val="22"/>
              </w:rPr>
              <w:t xml:space="preserve">n the case of a permanent absence, the board should begin the transition process by appointing the </w:t>
            </w:r>
            <w:r w:rsidR="00B056C2">
              <w:rPr>
                <w:rFonts w:cstheme="minorHAnsi"/>
                <w:i/>
                <w:iCs/>
                <w:sz w:val="22"/>
                <w:szCs w:val="22"/>
              </w:rPr>
              <w:t>Transition Task Force</w:t>
            </w:r>
            <w:r w:rsidR="00D84F7D" w:rsidRPr="007B7B2C">
              <w:rPr>
                <w:rFonts w:cstheme="minorHAnsi"/>
                <w:i/>
                <w:iCs/>
                <w:sz w:val="22"/>
                <w:szCs w:val="22"/>
              </w:rPr>
              <w:t>.</w:t>
            </w:r>
          </w:p>
        </w:tc>
      </w:tr>
    </w:tbl>
    <w:p w14:paraId="3F059693" w14:textId="77777777" w:rsidR="00D84F7D" w:rsidRPr="0016673D" w:rsidRDefault="00D84F7D" w:rsidP="0016673D">
      <w:pPr>
        <w:spacing w:after="0" w:line="240" w:lineRule="auto"/>
        <w:ind w:left="450" w:hanging="450"/>
        <w:contextualSpacing/>
        <w:rPr>
          <w:rFonts w:cstheme="minorHAnsi"/>
        </w:rPr>
      </w:pPr>
    </w:p>
    <w:p w14:paraId="1EF63A77" w14:textId="1EF13D5C" w:rsidR="0092578F" w:rsidRPr="0016673D" w:rsidRDefault="0092578F" w:rsidP="0016673D">
      <w:pPr>
        <w:spacing w:after="0" w:line="240" w:lineRule="auto"/>
        <w:contextualSpacing/>
        <w:rPr>
          <w:rFonts w:cstheme="minorHAnsi"/>
        </w:rPr>
      </w:pPr>
      <w:r w:rsidRPr="000110F5">
        <w:rPr>
          <w:rFonts w:cstheme="minorHAnsi"/>
        </w:rPr>
        <w:t xml:space="preserve">The same procedures should be followed for a long-term temporary </w:t>
      </w:r>
      <w:proofErr w:type="gramStart"/>
      <w:r w:rsidRPr="000110F5">
        <w:rPr>
          <w:rFonts w:cstheme="minorHAnsi"/>
        </w:rPr>
        <w:t>absence,</w:t>
      </w:r>
      <w:proofErr w:type="gramEnd"/>
      <w:r w:rsidRPr="000110F5">
        <w:rPr>
          <w:rFonts w:cstheme="minorHAnsi"/>
        </w:rPr>
        <w:t xml:space="preserve"> </w:t>
      </w:r>
      <w:r w:rsidR="00B656D9">
        <w:rPr>
          <w:rFonts w:cstheme="minorHAnsi"/>
        </w:rPr>
        <w:t xml:space="preserve">however, </w:t>
      </w:r>
      <w:r w:rsidRPr="000110F5">
        <w:rPr>
          <w:rFonts w:cstheme="minorHAnsi"/>
        </w:rPr>
        <w:t>the board chair</w:t>
      </w:r>
      <w:r w:rsidR="000110F5" w:rsidRPr="000110F5">
        <w:rPr>
          <w:rFonts w:cstheme="minorHAnsi"/>
        </w:rPr>
        <w:t xml:space="preserve"> </w:t>
      </w:r>
      <w:r w:rsidRPr="000110F5">
        <w:rPr>
          <w:rFonts w:cstheme="minorHAnsi"/>
        </w:rPr>
        <w:t>will</w:t>
      </w:r>
      <w:r w:rsidR="00B656D9">
        <w:rPr>
          <w:rFonts w:cstheme="minorHAnsi"/>
        </w:rPr>
        <w:t xml:space="preserve"> also</w:t>
      </w:r>
      <w:r w:rsidRPr="000110F5">
        <w:rPr>
          <w:rFonts w:cstheme="minorHAnsi"/>
        </w:rPr>
        <w:t xml:space="preserve"> appoint a </w:t>
      </w:r>
      <w:r w:rsidR="00B056C2">
        <w:rPr>
          <w:rFonts w:cstheme="minorHAnsi"/>
        </w:rPr>
        <w:t>Transition Task Force</w:t>
      </w:r>
      <w:r w:rsidRPr="000110F5">
        <w:rPr>
          <w:rFonts w:cstheme="minorHAnsi"/>
        </w:rPr>
        <w:t xml:space="preserve"> </w:t>
      </w:r>
      <w:r w:rsidRPr="000110F5">
        <w:rPr>
          <w:rFonts w:cstheme="minorHAnsi"/>
          <w:noProof/>
        </w:rPr>
        <w:t>in accordance with</w:t>
      </w:r>
      <w:r w:rsidRPr="000110F5">
        <w:rPr>
          <w:rFonts w:cstheme="minorHAnsi"/>
        </w:rPr>
        <w:t xml:space="preserve"> the organization’s </w:t>
      </w:r>
      <w:r w:rsidR="00974E3D">
        <w:rPr>
          <w:rFonts w:cstheme="minorHAnsi"/>
        </w:rPr>
        <w:t xml:space="preserve">Chief Executive </w:t>
      </w:r>
      <w:r w:rsidRPr="000110F5">
        <w:rPr>
          <w:rFonts w:cstheme="minorHAnsi"/>
        </w:rPr>
        <w:t>Succession Policy.</w:t>
      </w:r>
      <w:r w:rsidRPr="0016673D">
        <w:rPr>
          <w:rFonts w:cstheme="minorHAnsi"/>
        </w:rPr>
        <w:t xml:space="preserve"> </w:t>
      </w:r>
    </w:p>
    <w:p w14:paraId="672DB53B" w14:textId="77777777" w:rsidR="0092578F" w:rsidRPr="0016673D" w:rsidRDefault="0092578F" w:rsidP="0016673D">
      <w:pPr>
        <w:spacing w:after="0" w:line="240" w:lineRule="auto"/>
        <w:ind w:left="2430" w:right="-180"/>
        <w:contextualSpacing/>
        <w:rPr>
          <w:rFonts w:cstheme="minorHAnsi"/>
        </w:rPr>
      </w:pPr>
    </w:p>
    <w:p w14:paraId="5F8E75A5" w14:textId="6F0CD6A5" w:rsidR="0092578F" w:rsidRDefault="0092578F" w:rsidP="0016673D">
      <w:pPr>
        <w:spacing w:after="0" w:line="240" w:lineRule="auto"/>
        <w:ind w:left="450" w:hanging="450"/>
        <w:contextualSpacing/>
        <w:rPr>
          <w:rFonts w:cstheme="minorHAnsi"/>
          <w:b/>
        </w:rPr>
      </w:pPr>
      <w:r w:rsidRPr="0016673D">
        <w:rPr>
          <w:rFonts w:cstheme="minorHAnsi"/>
          <w:b/>
        </w:rPr>
        <w:t>Approval, Revisions, and Maintenance</w:t>
      </w:r>
    </w:p>
    <w:tbl>
      <w:tblPr>
        <w:tblStyle w:val="TableGrid"/>
        <w:tblW w:w="0" w:type="auto"/>
        <w:tblInd w:w="-5" w:type="dxa"/>
        <w:tblLook w:val="04A0" w:firstRow="1" w:lastRow="0" w:firstColumn="1" w:lastColumn="0" w:noHBand="0" w:noVBand="1"/>
      </w:tblPr>
      <w:tblGrid>
        <w:gridCol w:w="9355"/>
      </w:tblGrid>
      <w:tr w:rsidR="00D84F7D" w14:paraId="4981E121" w14:textId="77777777" w:rsidTr="005F3A68">
        <w:tc>
          <w:tcPr>
            <w:tcW w:w="9355" w:type="dxa"/>
            <w:shd w:val="clear" w:color="auto" w:fill="E7E6E6" w:themeFill="background2"/>
          </w:tcPr>
          <w:p w14:paraId="674E7F98" w14:textId="2869DE5C" w:rsidR="00D84F7D" w:rsidRPr="00DC1A21" w:rsidRDefault="00845EF4" w:rsidP="0016673D">
            <w:pPr>
              <w:contextualSpacing/>
              <w:rPr>
                <w:rFonts w:cstheme="minorHAnsi"/>
                <w:i/>
                <w:iCs/>
              </w:rPr>
            </w:pPr>
            <w:r>
              <w:rPr>
                <w:rFonts w:cstheme="minorHAnsi"/>
                <w:i/>
                <w:iCs/>
                <w:sz w:val="22"/>
                <w:szCs w:val="22"/>
              </w:rPr>
              <w:t>T</w:t>
            </w:r>
            <w:r w:rsidR="00D84F7D" w:rsidRPr="00DC1A21">
              <w:rPr>
                <w:rFonts w:cstheme="minorHAnsi"/>
                <w:i/>
                <w:iCs/>
                <w:sz w:val="22"/>
                <w:szCs w:val="22"/>
              </w:rPr>
              <w:t xml:space="preserve">his section affirms that revisions to this plan require approval by the </w:t>
            </w:r>
            <w:r>
              <w:rPr>
                <w:rFonts w:cstheme="minorHAnsi"/>
                <w:i/>
                <w:iCs/>
                <w:sz w:val="22"/>
                <w:szCs w:val="22"/>
              </w:rPr>
              <w:t>[organization</w:t>
            </w:r>
            <w:r w:rsidR="0022608E">
              <w:rPr>
                <w:rFonts w:cstheme="minorHAnsi"/>
                <w:i/>
                <w:iCs/>
                <w:sz w:val="22"/>
                <w:szCs w:val="22"/>
              </w:rPr>
              <w:t>’s</w:t>
            </w:r>
            <w:r>
              <w:rPr>
                <w:rFonts w:cstheme="minorHAnsi"/>
                <w:i/>
                <w:iCs/>
                <w:sz w:val="22"/>
                <w:szCs w:val="22"/>
              </w:rPr>
              <w:t xml:space="preserve">] </w:t>
            </w:r>
            <w:r w:rsidR="001832FC">
              <w:rPr>
                <w:rFonts w:cstheme="minorHAnsi"/>
                <w:i/>
                <w:iCs/>
                <w:sz w:val="22"/>
                <w:szCs w:val="22"/>
              </w:rPr>
              <w:t>b</w:t>
            </w:r>
            <w:r w:rsidR="00D84F7D" w:rsidRPr="00DC1A21">
              <w:rPr>
                <w:rFonts w:cstheme="minorHAnsi"/>
                <w:i/>
                <w:iCs/>
                <w:sz w:val="22"/>
                <w:szCs w:val="22"/>
              </w:rPr>
              <w:t xml:space="preserve">oard. </w:t>
            </w:r>
            <w:r w:rsidR="005703DD">
              <w:rPr>
                <w:rFonts w:cstheme="minorHAnsi"/>
                <w:i/>
                <w:iCs/>
                <w:sz w:val="22"/>
                <w:szCs w:val="22"/>
              </w:rPr>
              <w:t>T</w:t>
            </w:r>
            <w:r w:rsidR="00D84F7D" w:rsidRPr="00DC1A21">
              <w:rPr>
                <w:rFonts w:cstheme="minorHAnsi"/>
                <w:i/>
                <w:iCs/>
                <w:sz w:val="22"/>
                <w:szCs w:val="22"/>
              </w:rPr>
              <w:t>he board should</w:t>
            </w:r>
            <w:r w:rsidR="005703DD">
              <w:rPr>
                <w:rFonts w:cstheme="minorHAnsi"/>
                <w:i/>
                <w:iCs/>
                <w:sz w:val="22"/>
                <w:szCs w:val="22"/>
              </w:rPr>
              <w:t xml:space="preserve"> also</w:t>
            </w:r>
            <w:r w:rsidR="00D84F7D" w:rsidRPr="00DC1A21">
              <w:rPr>
                <w:rFonts w:cstheme="minorHAnsi"/>
                <w:i/>
                <w:iCs/>
                <w:sz w:val="22"/>
                <w:szCs w:val="22"/>
              </w:rPr>
              <w:t xml:space="preserve"> review the plan at least annually or when the person designated as the backup to the chief executive is no longer </w:t>
            </w:r>
            <w:proofErr w:type="gramStart"/>
            <w:r w:rsidR="00D84F7D" w:rsidRPr="00DC1A21">
              <w:rPr>
                <w:rFonts w:cstheme="minorHAnsi"/>
                <w:i/>
                <w:iCs/>
                <w:sz w:val="22"/>
                <w:szCs w:val="22"/>
              </w:rPr>
              <w:t>available</w:t>
            </w:r>
            <w:r w:rsidR="002D0948">
              <w:rPr>
                <w:rFonts w:cstheme="minorHAnsi"/>
                <w:i/>
                <w:iCs/>
                <w:sz w:val="22"/>
                <w:szCs w:val="22"/>
              </w:rPr>
              <w:t>, and</w:t>
            </w:r>
            <w:proofErr w:type="gramEnd"/>
            <w:r w:rsidR="00D84F7D" w:rsidRPr="00DC1A21">
              <w:rPr>
                <w:rFonts w:cstheme="minorHAnsi"/>
                <w:i/>
                <w:iCs/>
                <w:sz w:val="22"/>
                <w:szCs w:val="22"/>
              </w:rPr>
              <w:t xml:space="preserve"> designate who should maintain copies of this plan.</w:t>
            </w:r>
          </w:p>
        </w:tc>
      </w:tr>
    </w:tbl>
    <w:p w14:paraId="5A936CE7" w14:textId="77777777" w:rsidR="00D84F7D" w:rsidRPr="0016673D" w:rsidRDefault="00D84F7D" w:rsidP="0016673D">
      <w:pPr>
        <w:spacing w:after="0" w:line="240" w:lineRule="auto"/>
        <w:ind w:left="450" w:hanging="450"/>
        <w:contextualSpacing/>
        <w:rPr>
          <w:rFonts w:cstheme="minorHAnsi"/>
        </w:rPr>
      </w:pPr>
    </w:p>
    <w:p w14:paraId="77441347" w14:textId="569D5715" w:rsidR="0092578F" w:rsidRPr="0016673D" w:rsidRDefault="0092578F" w:rsidP="0016673D">
      <w:pPr>
        <w:spacing w:after="0" w:line="240" w:lineRule="auto"/>
        <w:contextualSpacing/>
        <w:rPr>
          <w:rFonts w:cstheme="minorHAnsi"/>
        </w:rPr>
      </w:pPr>
      <w:r w:rsidRPr="000110F5">
        <w:rPr>
          <w:rFonts w:cstheme="minorHAnsi"/>
        </w:rPr>
        <w:t xml:space="preserve">Revisions to this plan require approval by the </w:t>
      </w:r>
      <w:r w:rsidR="002D0948">
        <w:rPr>
          <w:rFonts w:cstheme="minorHAnsi"/>
        </w:rPr>
        <w:t>[organization</w:t>
      </w:r>
      <w:r w:rsidR="0022608E">
        <w:rPr>
          <w:rFonts w:cstheme="minorHAnsi"/>
        </w:rPr>
        <w:t>’s]</w:t>
      </w:r>
      <w:r w:rsidR="002D0948">
        <w:rPr>
          <w:rFonts w:cstheme="minorHAnsi"/>
        </w:rPr>
        <w:t xml:space="preserve"> </w:t>
      </w:r>
      <w:r w:rsidRPr="000110F5">
        <w:rPr>
          <w:rFonts w:cstheme="minorHAnsi"/>
        </w:rPr>
        <w:t xml:space="preserve">Board of Directors. The plan will </w:t>
      </w:r>
      <w:r w:rsidRPr="000110F5">
        <w:rPr>
          <w:rFonts w:cstheme="minorHAnsi"/>
          <w:noProof/>
        </w:rPr>
        <w:t>be reviewed</w:t>
      </w:r>
      <w:r w:rsidRPr="000110F5">
        <w:rPr>
          <w:rFonts w:cstheme="minorHAnsi"/>
        </w:rPr>
        <w:t xml:space="preserve"> </w:t>
      </w:r>
      <w:proofErr w:type="gramStart"/>
      <w:r w:rsidRPr="000110F5">
        <w:rPr>
          <w:rFonts w:cstheme="minorHAnsi"/>
        </w:rPr>
        <w:t>annually or</w:t>
      </w:r>
      <w:proofErr w:type="gramEnd"/>
      <w:r w:rsidRPr="000110F5">
        <w:rPr>
          <w:rFonts w:cstheme="minorHAnsi"/>
        </w:rPr>
        <w:t xml:space="preserve"> </w:t>
      </w:r>
      <w:r w:rsidRPr="000110F5">
        <w:rPr>
          <w:rFonts w:cstheme="minorHAnsi"/>
          <w:noProof/>
        </w:rPr>
        <w:t>if</w:t>
      </w:r>
      <w:r w:rsidRPr="000110F5">
        <w:rPr>
          <w:rFonts w:cstheme="minorHAnsi"/>
        </w:rPr>
        <w:t xml:space="preserve"> a designated backup appointee is no longer available to serve as the </w:t>
      </w:r>
      <w:r w:rsidR="0022608E">
        <w:rPr>
          <w:rFonts w:cstheme="minorHAnsi"/>
        </w:rPr>
        <w:t>I</w:t>
      </w:r>
      <w:r w:rsidR="00203B6D">
        <w:rPr>
          <w:rFonts w:cstheme="minorHAnsi"/>
        </w:rPr>
        <w:t>nterim</w:t>
      </w:r>
      <w:r w:rsidRPr="000110F5">
        <w:rPr>
          <w:rFonts w:cstheme="minorHAnsi"/>
        </w:rPr>
        <w:t xml:space="preserve"> </w:t>
      </w:r>
      <w:r w:rsidRPr="000110F5">
        <w:rPr>
          <w:rFonts w:cstheme="minorHAnsi"/>
          <w:bCs/>
        </w:rPr>
        <w:t>CEO</w:t>
      </w:r>
      <w:r w:rsidRPr="000110F5">
        <w:rPr>
          <w:rFonts w:cstheme="minorHAnsi"/>
        </w:rPr>
        <w:t xml:space="preserve">. The board chair, the </w:t>
      </w:r>
      <w:r w:rsidRPr="000110F5">
        <w:rPr>
          <w:rFonts w:cstheme="minorHAnsi"/>
          <w:bCs/>
        </w:rPr>
        <w:t>CEO</w:t>
      </w:r>
      <w:r w:rsidRPr="000110F5">
        <w:rPr>
          <w:rFonts w:cstheme="minorHAnsi"/>
        </w:rPr>
        <w:t>, and the designated backup appointee(s) will maintain copies of this plan</w:t>
      </w:r>
      <w:r w:rsidRPr="0016673D">
        <w:rPr>
          <w:rFonts w:cstheme="minorHAnsi"/>
        </w:rPr>
        <w:t>.</w:t>
      </w:r>
    </w:p>
    <w:p w14:paraId="0958403F" w14:textId="77777777" w:rsidR="0092578F" w:rsidRPr="0016673D" w:rsidRDefault="0092578F" w:rsidP="0016673D">
      <w:pPr>
        <w:spacing w:after="0" w:line="240" w:lineRule="auto"/>
        <w:ind w:right="-180"/>
        <w:contextualSpacing/>
        <w:rPr>
          <w:rFonts w:cstheme="minorHAnsi"/>
        </w:rPr>
      </w:pPr>
    </w:p>
    <w:tbl>
      <w:tblPr>
        <w:tblW w:w="10187" w:type="dxa"/>
        <w:tblInd w:w="-108" w:type="dxa"/>
        <w:tblLayout w:type="fixed"/>
        <w:tblLook w:val="0000" w:firstRow="0" w:lastRow="0" w:firstColumn="0" w:lastColumn="0" w:noHBand="0" w:noVBand="0"/>
      </w:tblPr>
      <w:tblGrid>
        <w:gridCol w:w="4798"/>
        <w:gridCol w:w="5389"/>
      </w:tblGrid>
      <w:tr w:rsidR="0092578F" w:rsidRPr="0016673D" w14:paraId="223E9AAC" w14:textId="77777777" w:rsidTr="000110F5">
        <w:trPr>
          <w:trHeight w:val="1165"/>
        </w:trPr>
        <w:tc>
          <w:tcPr>
            <w:tcW w:w="4798" w:type="dxa"/>
          </w:tcPr>
          <w:p w14:paraId="19A55F32" w14:textId="77777777" w:rsidR="0092578F" w:rsidRPr="0016673D" w:rsidRDefault="0092578F" w:rsidP="0016673D">
            <w:pPr>
              <w:spacing w:after="0" w:line="240" w:lineRule="auto"/>
              <w:ind w:right="-634"/>
              <w:contextualSpacing/>
              <w:rPr>
                <w:rFonts w:cstheme="minorHAnsi"/>
              </w:rPr>
            </w:pPr>
            <w:r w:rsidRPr="0016673D">
              <w:rPr>
                <w:rFonts w:cstheme="minorHAnsi"/>
                <w:b/>
              </w:rPr>
              <w:t>Approved by:</w:t>
            </w:r>
          </w:p>
          <w:p w14:paraId="0D317871" w14:textId="5CF8782E" w:rsidR="0092578F" w:rsidRPr="0016673D" w:rsidRDefault="0092578F" w:rsidP="000110F5">
            <w:pPr>
              <w:spacing w:after="0" w:line="240" w:lineRule="auto"/>
              <w:ind w:right="-634"/>
              <w:contextualSpacing/>
              <w:rPr>
                <w:rFonts w:cstheme="minorHAnsi"/>
              </w:rPr>
            </w:pPr>
            <w:r w:rsidRPr="0016673D">
              <w:rPr>
                <w:rFonts w:cstheme="minorHAnsi"/>
              </w:rPr>
              <w:t>Board of Directors on __________________</w:t>
            </w:r>
          </w:p>
        </w:tc>
        <w:tc>
          <w:tcPr>
            <w:tcW w:w="5389" w:type="dxa"/>
          </w:tcPr>
          <w:p w14:paraId="3DE63B6D" w14:textId="77777777" w:rsidR="0092578F" w:rsidRPr="0016673D" w:rsidRDefault="0092578F" w:rsidP="0016673D">
            <w:pPr>
              <w:spacing w:after="0" w:line="240" w:lineRule="auto"/>
              <w:ind w:right="-187"/>
              <w:contextualSpacing/>
              <w:rPr>
                <w:rFonts w:cstheme="minorHAnsi"/>
              </w:rPr>
            </w:pPr>
            <w:r w:rsidRPr="0016673D">
              <w:rPr>
                <w:rFonts w:cstheme="minorHAnsi"/>
                <w:b/>
              </w:rPr>
              <w:t xml:space="preserve">Acknowledged by: </w:t>
            </w:r>
          </w:p>
          <w:p w14:paraId="44829D2A" w14:textId="77777777" w:rsidR="0092578F" w:rsidRPr="0016673D" w:rsidRDefault="0092578F" w:rsidP="0016673D">
            <w:pPr>
              <w:spacing w:after="0" w:line="240" w:lineRule="auto"/>
              <w:ind w:right="-187"/>
              <w:contextualSpacing/>
              <w:rPr>
                <w:rFonts w:cstheme="minorHAnsi"/>
              </w:rPr>
            </w:pPr>
            <w:r w:rsidRPr="0016673D">
              <w:rPr>
                <w:rFonts w:cstheme="minorHAnsi"/>
              </w:rPr>
              <w:t>I acknowledge that I have reviewed this plan.</w:t>
            </w:r>
          </w:p>
          <w:p w14:paraId="61D4228E" w14:textId="77777777" w:rsidR="0092578F" w:rsidRPr="0016673D" w:rsidRDefault="0092578F" w:rsidP="0016673D">
            <w:pPr>
              <w:spacing w:after="0" w:line="240" w:lineRule="auto"/>
              <w:ind w:right="-630"/>
              <w:contextualSpacing/>
              <w:rPr>
                <w:rFonts w:cstheme="minorHAnsi"/>
              </w:rPr>
            </w:pPr>
          </w:p>
        </w:tc>
      </w:tr>
      <w:tr w:rsidR="0092578F" w:rsidRPr="0016673D" w14:paraId="738140E6" w14:textId="77777777" w:rsidTr="000110F5">
        <w:trPr>
          <w:trHeight w:val="845"/>
        </w:trPr>
        <w:tc>
          <w:tcPr>
            <w:tcW w:w="4798" w:type="dxa"/>
          </w:tcPr>
          <w:p w14:paraId="56C08057" w14:textId="77777777" w:rsidR="0092578F" w:rsidRPr="000110F5" w:rsidRDefault="0092578F" w:rsidP="0016673D">
            <w:pPr>
              <w:spacing w:after="0" w:line="240" w:lineRule="auto"/>
              <w:contextualSpacing/>
              <w:rPr>
                <w:rFonts w:cstheme="minorHAnsi"/>
              </w:rPr>
            </w:pPr>
            <w:r w:rsidRPr="000110F5">
              <w:rPr>
                <w:rFonts w:cstheme="minorHAnsi"/>
              </w:rPr>
              <w:t>___________________________________</w:t>
            </w:r>
          </w:p>
          <w:p w14:paraId="32086ADD" w14:textId="77777777" w:rsidR="0092578F" w:rsidRPr="000110F5" w:rsidRDefault="0092578F" w:rsidP="0016673D">
            <w:pPr>
              <w:spacing w:after="0" w:line="240" w:lineRule="auto"/>
              <w:ind w:right="-630"/>
              <w:contextualSpacing/>
              <w:rPr>
                <w:rFonts w:cstheme="minorHAnsi"/>
              </w:rPr>
            </w:pPr>
            <w:r w:rsidRPr="000110F5">
              <w:rPr>
                <w:rFonts w:cstheme="minorHAnsi"/>
              </w:rPr>
              <w:t>[Board Chair Name], [Title]</w:t>
            </w:r>
          </w:p>
        </w:tc>
        <w:tc>
          <w:tcPr>
            <w:tcW w:w="5389" w:type="dxa"/>
          </w:tcPr>
          <w:p w14:paraId="07F87149" w14:textId="77777777" w:rsidR="0092578F" w:rsidRPr="000110F5" w:rsidRDefault="0092578F" w:rsidP="0016673D">
            <w:pPr>
              <w:spacing w:after="0" w:line="240" w:lineRule="auto"/>
              <w:contextualSpacing/>
              <w:rPr>
                <w:rFonts w:cstheme="minorHAnsi"/>
              </w:rPr>
            </w:pPr>
            <w:r w:rsidRPr="000110F5">
              <w:rPr>
                <w:rFonts w:cstheme="minorHAnsi"/>
              </w:rPr>
              <w:t xml:space="preserve">___________________________________ </w:t>
            </w:r>
          </w:p>
          <w:p w14:paraId="611EBE8E" w14:textId="77777777" w:rsidR="0092578F" w:rsidRPr="000110F5" w:rsidRDefault="0092578F" w:rsidP="0016673D">
            <w:pPr>
              <w:spacing w:after="0" w:line="240" w:lineRule="auto"/>
              <w:contextualSpacing/>
              <w:rPr>
                <w:rFonts w:cstheme="minorHAnsi"/>
              </w:rPr>
            </w:pPr>
            <w:r w:rsidRPr="000110F5">
              <w:rPr>
                <w:rFonts w:cstheme="minorHAnsi"/>
              </w:rPr>
              <w:t>[Designated Backup Name], [Title]</w:t>
            </w:r>
          </w:p>
        </w:tc>
      </w:tr>
      <w:tr w:rsidR="0092578F" w:rsidRPr="0016673D" w14:paraId="4C60FD96" w14:textId="77777777" w:rsidTr="000110F5">
        <w:trPr>
          <w:trHeight w:val="845"/>
        </w:trPr>
        <w:tc>
          <w:tcPr>
            <w:tcW w:w="4798" w:type="dxa"/>
          </w:tcPr>
          <w:p w14:paraId="40A3A64D" w14:textId="739BE787" w:rsidR="0092578F" w:rsidRPr="000110F5" w:rsidRDefault="0092578F" w:rsidP="0016673D">
            <w:pPr>
              <w:spacing w:after="0" w:line="240" w:lineRule="auto"/>
              <w:contextualSpacing/>
              <w:rPr>
                <w:rFonts w:cstheme="minorHAnsi"/>
              </w:rPr>
            </w:pPr>
            <w:r w:rsidRPr="000110F5">
              <w:rPr>
                <w:rFonts w:cstheme="minorHAnsi"/>
              </w:rPr>
              <w:t>_____________________________</w:t>
            </w:r>
          </w:p>
          <w:p w14:paraId="612F9D6E" w14:textId="77777777" w:rsidR="0092578F" w:rsidRPr="000110F5" w:rsidRDefault="0092578F" w:rsidP="0016673D">
            <w:pPr>
              <w:spacing w:after="0" w:line="240" w:lineRule="auto"/>
              <w:ind w:right="-180"/>
              <w:contextualSpacing/>
              <w:rPr>
                <w:rFonts w:cstheme="minorHAnsi"/>
              </w:rPr>
            </w:pPr>
            <w:r w:rsidRPr="000110F5">
              <w:rPr>
                <w:rFonts w:cstheme="minorHAnsi"/>
              </w:rPr>
              <w:t>[CEO’s Name], [Title]</w:t>
            </w:r>
          </w:p>
          <w:p w14:paraId="7AB76D68" w14:textId="77777777" w:rsidR="0092578F" w:rsidRPr="000110F5" w:rsidRDefault="0092578F" w:rsidP="0016673D">
            <w:pPr>
              <w:spacing w:after="0" w:line="240" w:lineRule="auto"/>
              <w:ind w:right="-180"/>
              <w:contextualSpacing/>
              <w:rPr>
                <w:rFonts w:cstheme="minorHAnsi"/>
              </w:rPr>
            </w:pPr>
          </w:p>
        </w:tc>
        <w:tc>
          <w:tcPr>
            <w:tcW w:w="5389" w:type="dxa"/>
          </w:tcPr>
          <w:p w14:paraId="69ED36EC" w14:textId="77777777" w:rsidR="0092578F" w:rsidRPr="0016673D" w:rsidRDefault="0092578F" w:rsidP="0016673D">
            <w:pPr>
              <w:spacing w:after="0" w:line="240" w:lineRule="auto"/>
              <w:ind w:right="-630"/>
              <w:contextualSpacing/>
              <w:rPr>
                <w:rFonts w:cstheme="minorHAnsi"/>
              </w:rPr>
            </w:pPr>
          </w:p>
        </w:tc>
      </w:tr>
    </w:tbl>
    <w:p w14:paraId="08B20FC2" w14:textId="69C1175F" w:rsidR="0092578F" w:rsidRPr="006415A7" w:rsidRDefault="001832FC" w:rsidP="00E331A9">
      <w:pPr>
        <w:pStyle w:val="Heading3"/>
        <w:rPr>
          <w:rFonts w:cstheme="minorHAnsi"/>
          <w:b/>
          <w:bCs/>
        </w:rPr>
      </w:pPr>
      <w:r>
        <w:rPr>
          <w:rFonts w:cstheme="minorHAnsi"/>
        </w:rPr>
        <w:br w:type="page"/>
      </w:r>
      <w:bookmarkStart w:id="8" w:name="_Toc71047881"/>
      <w:r w:rsidR="0092578F" w:rsidRPr="00E331A9">
        <w:lastRenderedPageBreak/>
        <w:t>Attachment #1</w:t>
      </w:r>
      <w:r w:rsidR="00E331A9">
        <w:t xml:space="preserve">: </w:t>
      </w:r>
      <w:r w:rsidR="0092578F" w:rsidRPr="00E331A9">
        <w:t>Job Description</w:t>
      </w:r>
      <w:bookmarkEnd w:id="8"/>
      <w:r w:rsidR="0092578F" w:rsidRPr="006415A7">
        <w:rPr>
          <w:rFonts w:cstheme="minorHAnsi"/>
          <w:b/>
          <w:bCs/>
        </w:rPr>
        <w:t xml:space="preserve"> </w:t>
      </w:r>
      <w:r w:rsidR="00766E61" w:rsidRPr="006415A7">
        <w:rPr>
          <w:rFonts w:cstheme="minorHAnsi"/>
          <w:b/>
          <w:bCs/>
        </w:rPr>
        <w:tab/>
      </w:r>
    </w:p>
    <w:p w14:paraId="209121E5" w14:textId="7ACE0064" w:rsidR="00766E61" w:rsidRDefault="00766E61" w:rsidP="00766E61">
      <w:pPr>
        <w:tabs>
          <w:tab w:val="left" w:pos="3576"/>
        </w:tabs>
        <w:spacing w:after="0" w:line="240" w:lineRule="auto"/>
        <w:ind w:right="-180"/>
        <w:contextualSpacing/>
        <w:rPr>
          <w:rFonts w:cstheme="minorHAnsi"/>
          <w:b/>
        </w:rPr>
      </w:pPr>
    </w:p>
    <w:tbl>
      <w:tblPr>
        <w:tblStyle w:val="TableGrid"/>
        <w:tblW w:w="0" w:type="auto"/>
        <w:tblLook w:val="04A0" w:firstRow="1" w:lastRow="0" w:firstColumn="1" w:lastColumn="0" w:noHBand="0" w:noVBand="1"/>
      </w:tblPr>
      <w:tblGrid>
        <w:gridCol w:w="9350"/>
      </w:tblGrid>
      <w:tr w:rsidR="00766E61" w14:paraId="215E9690" w14:textId="77777777" w:rsidTr="005F3A68">
        <w:tc>
          <w:tcPr>
            <w:tcW w:w="9350" w:type="dxa"/>
            <w:shd w:val="clear" w:color="auto" w:fill="E7E6E6" w:themeFill="background2"/>
          </w:tcPr>
          <w:p w14:paraId="0435DCA7" w14:textId="4D557DEE" w:rsidR="00766E61" w:rsidRPr="00DC1A21" w:rsidRDefault="00766E61" w:rsidP="00766E61">
            <w:pPr>
              <w:tabs>
                <w:tab w:val="left" w:pos="3576"/>
              </w:tabs>
              <w:ind w:right="-180"/>
              <w:contextualSpacing/>
              <w:rPr>
                <w:rFonts w:cstheme="minorHAnsi"/>
                <w:i/>
                <w:iCs/>
              </w:rPr>
            </w:pPr>
            <w:r w:rsidRPr="00DC1A21">
              <w:rPr>
                <w:rFonts w:cstheme="minorHAnsi"/>
                <w:i/>
                <w:iCs/>
                <w:sz w:val="22"/>
                <w:szCs w:val="22"/>
              </w:rPr>
              <w:t xml:space="preserve">Insert or attach a copy of the UPDATED chief executive’s job description here so it </w:t>
            </w:r>
            <w:r w:rsidR="001832FC">
              <w:rPr>
                <w:rFonts w:cstheme="minorHAnsi"/>
                <w:i/>
                <w:iCs/>
                <w:sz w:val="22"/>
                <w:szCs w:val="22"/>
              </w:rPr>
              <w:t xml:space="preserve">is </w:t>
            </w:r>
            <w:r w:rsidR="001832FC" w:rsidRPr="00DC1A21">
              <w:rPr>
                <w:rFonts w:cstheme="minorHAnsi"/>
                <w:i/>
                <w:iCs/>
                <w:sz w:val="22"/>
                <w:szCs w:val="22"/>
              </w:rPr>
              <w:t>ready</w:t>
            </w:r>
            <w:r w:rsidRPr="00DC1A21">
              <w:rPr>
                <w:rFonts w:cstheme="minorHAnsi"/>
                <w:i/>
                <w:iCs/>
                <w:sz w:val="22"/>
                <w:szCs w:val="22"/>
              </w:rPr>
              <w:t xml:space="preserve"> </w:t>
            </w:r>
            <w:r w:rsidR="00E44728">
              <w:rPr>
                <w:rFonts w:cstheme="minorHAnsi"/>
                <w:i/>
                <w:iCs/>
                <w:sz w:val="22"/>
                <w:szCs w:val="22"/>
              </w:rPr>
              <w:t xml:space="preserve">for </w:t>
            </w:r>
            <w:r w:rsidRPr="00DC1A21">
              <w:rPr>
                <w:rFonts w:cstheme="minorHAnsi"/>
                <w:i/>
                <w:iCs/>
                <w:sz w:val="22"/>
                <w:szCs w:val="22"/>
              </w:rPr>
              <w:t xml:space="preserve">reference in case the plan </w:t>
            </w:r>
            <w:r w:rsidR="00FF0BAB">
              <w:rPr>
                <w:rFonts w:cstheme="minorHAnsi"/>
                <w:i/>
                <w:iCs/>
                <w:sz w:val="22"/>
                <w:szCs w:val="22"/>
              </w:rPr>
              <w:t>must</w:t>
            </w:r>
            <w:r w:rsidRPr="00DC1A21">
              <w:rPr>
                <w:rFonts w:cstheme="minorHAnsi"/>
                <w:i/>
                <w:iCs/>
                <w:sz w:val="22"/>
                <w:szCs w:val="22"/>
              </w:rPr>
              <w:t xml:space="preserve"> be implemented.</w:t>
            </w:r>
          </w:p>
        </w:tc>
      </w:tr>
    </w:tbl>
    <w:p w14:paraId="4BF1F0FE" w14:textId="77777777" w:rsidR="00766E61" w:rsidRPr="0016673D" w:rsidRDefault="00766E61" w:rsidP="00766E61">
      <w:pPr>
        <w:tabs>
          <w:tab w:val="left" w:pos="3576"/>
        </w:tabs>
        <w:spacing w:after="0" w:line="240" w:lineRule="auto"/>
        <w:ind w:right="-180"/>
        <w:contextualSpacing/>
        <w:rPr>
          <w:rFonts w:cstheme="minorHAnsi"/>
        </w:rPr>
      </w:pPr>
    </w:p>
    <w:p w14:paraId="32133223" w14:textId="77777777" w:rsidR="0092578F" w:rsidRPr="0016673D" w:rsidRDefault="0092578F" w:rsidP="0016673D">
      <w:pPr>
        <w:spacing w:after="0" w:line="240" w:lineRule="auto"/>
        <w:contextualSpacing/>
        <w:rPr>
          <w:rFonts w:cstheme="minorHAnsi"/>
        </w:rPr>
      </w:pPr>
      <w:r w:rsidRPr="0016673D">
        <w:rPr>
          <w:rFonts w:cstheme="minorHAnsi"/>
        </w:rPr>
        <w:t>(</w:t>
      </w:r>
      <w:r w:rsidRPr="005F3A68">
        <w:rPr>
          <w:rFonts w:cstheme="minorHAnsi"/>
          <w:shd w:val="clear" w:color="auto" w:fill="E7E6E6" w:themeFill="background2"/>
        </w:rPr>
        <w:t>Insert the UPDATED CEO job description here.</w:t>
      </w:r>
      <w:r w:rsidRPr="005F3A68">
        <w:rPr>
          <w:rFonts w:cstheme="minorHAnsi"/>
        </w:rPr>
        <w:t>)</w:t>
      </w:r>
      <w:r w:rsidRPr="0016673D">
        <w:rPr>
          <w:rFonts w:cstheme="minorHAnsi"/>
        </w:rPr>
        <w:br w:type="page"/>
      </w:r>
    </w:p>
    <w:p w14:paraId="25772615" w14:textId="77777777" w:rsidR="0092578F" w:rsidRPr="0016673D" w:rsidRDefault="0092578F" w:rsidP="0016673D">
      <w:pPr>
        <w:spacing w:after="0" w:line="240" w:lineRule="auto"/>
        <w:ind w:right="-180"/>
        <w:contextualSpacing/>
        <w:rPr>
          <w:rFonts w:cstheme="minorHAnsi"/>
        </w:rPr>
      </w:pPr>
    </w:p>
    <w:p w14:paraId="66FCC466" w14:textId="620D0E7E" w:rsidR="0092578F" w:rsidRPr="00E331A9" w:rsidRDefault="0092578F" w:rsidP="00E331A9">
      <w:pPr>
        <w:pStyle w:val="Heading3"/>
      </w:pPr>
      <w:bookmarkStart w:id="9" w:name="_Attachment_#2_–"/>
      <w:bookmarkStart w:id="10" w:name="_Toc71047882"/>
      <w:bookmarkEnd w:id="9"/>
      <w:r w:rsidRPr="00E331A9">
        <w:t>Attachment #2</w:t>
      </w:r>
      <w:r w:rsidR="00E331A9">
        <w:t xml:space="preserve">: </w:t>
      </w:r>
      <w:r w:rsidR="00C840F7" w:rsidRPr="00E331A9">
        <w:t>Chief</w:t>
      </w:r>
      <w:r w:rsidRPr="00E331A9">
        <w:t xml:space="preserve"> Executive Backup Plan Detail</w:t>
      </w:r>
      <w:bookmarkEnd w:id="10"/>
      <w:r w:rsidRPr="00E331A9">
        <w:t xml:space="preserve"> </w:t>
      </w:r>
    </w:p>
    <w:p w14:paraId="0A0775EB" w14:textId="707DB43F" w:rsidR="0092578F" w:rsidRDefault="0092578F" w:rsidP="0016673D">
      <w:pPr>
        <w:spacing w:after="0" w:line="240" w:lineRule="auto"/>
        <w:ind w:right="-180"/>
        <w:contextualSpacing/>
        <w:rPr>
          <w:rFonts w:cstheme="minorHAnsi"/>
        </w:rPr>
      </w:pPr>
      <w:r w:rsidRPr="0016673D">
        <w:rPr>
          <w:rFonts w:cstheme="minorHAnsi"/>
        </w:rPr>
        <w:t xml:space="preserve"> </w:t>
      </w:r>
    </w:p>
    <w:tbl>
      <w:tblPr>
        <w:tblStyle w:val="TableGrid"/>
        <w:tblW w:w="0" w:type="auto"/>
        <w:tblLook w:val="04A0" w:firstRow="1" w:lastRow="0" w:firstColumn="1" w:lastColumn="0" w:noHBand="0" w:noVBand="1"/>
      </w:tblPr>
      <w:tblGrid>
        <w:gridCol w:w="9350"/>
      </w:tblGrid>
      <w:tr w:rsidR="00766E61" w14:paraId="73716926" w14:textId="77777777" w:rsidTr="004A0A42">
        <w:tc>
          <w:tcPr>
            <w:tcW w:w="9350" w:type="dxa"/>
            <w:shd w:val="clear" w:color="auto" w:fill="E7E6E6" w:themeFill="background2"/>
          </w:tcPr>
          <w:p w14:paraId="650B0952" w14:textId="7A4A96DC" w:rsidR="00766E61" w:rsidRPr="00DC1A21" w:rsidRDefault="001832FC" w:rsidP="0016673D">
            <w:pPr>
              <w:ind w:right="-180"/>
              <w:contextualSpacing/>
              <w:rPr>
                <w:rFonts w:cstheme="minorHAnsi"/>
                <w:i/>
                <w:iCs/>
              </w:rPr>
            </w:pPr>
            <w:r>
              <w:rPr>
                <w:rFonts w:cstheme="minorHAnsi"/>
                <w:i/>
                <w:iCs/>
                <w:sz w:val="22"/>
                <w:szCs w:val="22"/>
              </w:rPr>
              <w:t>T</w:t>
            </w:r>
            <w:r w:rsidR="00766E61" w:rsidRPr="00DC1A21">
              <w:rPr>
                <w:rFonts w:cstheme="minorHAnsi"/>
                <w:i/>
                <w:iCs/>
                <w:sz w:val="22"/>
                <w:szCs w:val="22"/>
              </w:rPr>
              <w:t xml:space="preserve">he details in this section are a critical component of the </w:t>
            </w:r>
            <w:r w:rsidR="00FF0BAB">
              <w:rPr>
                <w:rFonts w:cstheme="minorHAnsi"/>
                <w:i/>
                <w:iCs/>
                <w:sz w:val="22"/>
                <w:szCs w:val="22"/>
              </w:rPr>
              <w:t>Chief Executive B</w:t>
            </w:r>
            <w:r w:rsidR="00766E61" w:rsidRPr="00DC1A21">
              <w:rPr>
                <w:rFonts w:cstheme="minorHAnsi"/>
                <w:i/>
                <w:iCs/>
                <w:sz w:val="22"/>
                <w:szCs w:val="22"/>
              </w:rPr>
              <w:t xml:space="preserve">ackup </w:t>
            </w:r>
            <w:r w:rsidR="00FF0BAB">
              <w:rPr>
                <w:rFonts w:cstheme="minorHAnsi"/>
                <w:i/>
                <w:iCs/>
                <w:sz w:val="22"/>
                <w:szCs w:val="22"/>
              </w:rPr>
              <w:t>P</w:t>
            </w:r>
            <w:r w:rsidR="00766E61" w:rsidRPr="00DC1A21">
              <w:rPr>
                <w:rFonts w:cstheme="minorHAnsi"/>
                <w:i/>
                <w:iCs/>
                <w:sz w:val="22"/>
                <w:szCs w:val="22"/>
              </w:rPr>
              <w:t>lan. Just as cross training ensure</w:t>
            </w:r>
            <w:r w:rsidR="000B783B">
              <w:rPr>
                <w:rFonts w:cstheme="minorHAnsi"/>
                <w:i/>
                <w:iCs/>
                <w:sz w:val="22"/>
                <w:szCs w:val="22"/>
              </w:rPr>
              <w:t>s</w:t>
            </w:r>
            <w:r w:rsidR="00766E61" w:rsidRPr="00DC1A21">
              <w:rPr>
                <w:rFonts w:cstheme="minorHAnsi"/>
                <w:i/>
                <w:iCs/>
                <w:sz w:val="22"/>
                <w:szCs w:val="22"/>
              </w:rPr>
              <w:t xml:space="preserve"> the person designated as the chief executive’s backup ha</w:t>
            </w:r>
            <w:r w:rsidR="000B783B">
              <w:rPr>
                <w:rFonts w:cstheme="minorHAnsi"/>
                <w:i/>
                <w:iCs/>
                <w:sz w:val="22"/>
                <w:szCs w:val="22"/>
              </w:rPr>
              <w:t>s</w:t>
            </w:r>
            <w:r w:rsidR="00766E61" w:rsidRPr="00DC1A21">
              <w:rPr>
                <w:rFonts w:cstheme="minorHAnsi"/>
                <w:i/>
                <w:iCs/>
                <w:sz w:val="22"/>
                <w:szCs w:val="22"/>
              </w:rPr>
              <w:t xml:space="preserve"> the capabilities to step into the role, the information provided here is vitally important for them to know what to do if called upon.</w:t>
            </w:r>
          </w:p>
        </w:tc>
      </w:tr>
    </w:tbl>
    <w:p w14:paraId="2178B6E5" w14:textId="77777777" w:rsidR="00766E61" w:rsidRPr="0016673D" w:rsidRDefault="00766E61" w:rsidP="0016673D">
      <w:pPr>
        <w:spacing w:after="0" w:line="240" w:lineRule="auto"/>
        <w:ind w:right="-180"/>
        <w:contextualSpacing/>
        <w:rPr>
          <w:rFonts w:cstheme="minorHAnsi"/>
        </w:rPr>
      </w:pPr>
    </w:p>
    <w:p w14:paraId="5B436B52" w14:textId="0ADCD2DB" w:rsidR="0092578F" w:rsidRPr="00660ED9" w:rsidRDefault="0092578F" w:rsidP="0016673D">
      <w:pPr>
        <w:spacing w:after="0" w:line="240" w:lineRule="auto"/>
        <w:ind w:right="-180"/>
        <w:contextualSpacing/>
        <w:rPr>
          <w:rFonts w:cstheme="minorHAnsi"/>
        </w:rPr>
      </w:pPr>
      <w:r w:rsidRPr="0016673D">
        <w:rPr>
          <w:rFonts w:cstheme="minorHAnsi"/>
          <w:b/>
        </w:rPr>
        <w:t xml:space="preserve">Name: </w:t>
      </w:r>
      <w:r w:rsidRPr="0016673D">
        <w:rPr>
          <w:rFonts w:cstheme="minorHAnsi"/>
          <w:b/>
        </w:rPr>
        <w:tab/>
      </w:r>
      <w:r w:rsidRPr="0016673D">
        <w:rPr>
          <w:rFonts w:cstheme="minorHAnsi"/>
        </w:rPr>
        <w:t xml:space="preserve"> </w:t>
      </w:r>
      <w:r w:rsidRPr="0016673D">
        <w:rPr>
          <w:rFonts w:cstheme="minorHAnsi"/>
        </w:rPr>
        <w:tab/>
      </w:r>
      <w:r w:rsidRPr="0016673D">
        <w:rPr>
          <w:rFonts w:cstheme="minorHAnsi"/>
        </w:rPr>
        <w:tab/>
      </w:r>
      <w:r w:rsidRPr="00660ED9">
        <w:rPr>
          <w:rFonts w:cstheme="minorHAnsi"/>
        </w:rPr>
        <w:t>[</w:t>
      </w:r>
      <w:r w:rsidR="00870D85" w:rsidRPr="004A0A42">
        <w:rPr>
          <w:rFonts w:cstheme="minorHAnsi"/>
          <w:shd w:val="clear" w:color="auto" w:fill="E7E6E6" w:themeFill="background2"/>
        </w:rPr>
        <w:t>I</w:t>
      </w:r>
      <w:r w:rsidRPr="004A0A42">
        <w:rPr>
          <w:rFonts w:cstheme="minorHAnsi"/>
          <w:shd w:val="clear" w:color="auto" w:fill="E7E6E6" w:themeFill="background2"/>
        </w:rPr>
        <w:t>nsert Chief Executive’s name and title</w:t>
      </w:r>
      <w:r w:rsidRPr="00660ED9">
        <w:rPr>
          <w:rFonts w:cstheme="minorHAnsi"/>
        </w:rPr>
        <w:t xml:space="preserve">] </w:t>
      </w:r>
    </w:p>
    <w:p w14:paraId="44791669" w14:textId="77777777" w:rsidR="0092578F" w:rsidRPr="00660ED9" w:rsidRDefault="0092578F" w:rsidP="0016673D">
      <w:pPr>
        <w:spacing w:after="0" w:line="240" w:lineRule="auto"/>
        <w:ind w:right="-180"/>
        <w:contextualSpacing/>
        <w:rPr>
          <w:rFonts w:cstheme="minorHAnsi"/>
          <w:b/>
        </w:rPr>
      </w:pPr>
    </w:p>
    <w:p w14:paraId="745D8A04" w14:textId="76B3800B" w:rsidR="0092578F" w:rsidRPr="00660ED9" w:rsidRDefault="0092578F" w:rsidP="0016673D">
      <w:pPr>
        <w:spacing w:after="0" w:line="240" w:lineRule="auto"/>
        <w:ind w:right="-180"/>
        <w:contextualSpacing/>
        <w:rPr>
          <w:rFonts w:cstheme="minorHAnsi"/>
          <w:b/>
        </w:rPr>
      </w:pPr>
      <w:r w:rsidRPr="00660ED9">
        <w:rPr>
          <w:rFonts w:cstheme="minorHAnsi"/>
          <w:b/>
        </w:rPr>
        <w:t>Designated Backup:</w:t>
      </w:r>
    </w:p>
    <w:tbl>
      <w:tblPr>
        <w:tblStyle w:val="TableGrid"/>
        <w:tblW w:w="0" w:type="auto"/>
        <w:tblLook w:val="04A0" w:firstRow="1" w:lastRow="0" w:firstColumn="1" w:lastColumn="0" w:noHBand="0" w:noVBand="1"/>
      </w:tblPr>
      <w:tblGrid>
        <w:gridCol w:w="9350"/>
      </w:tblGrid>
      <w:tr w:rsidR="00766E61" w:rsidRPr="00660ED9" w14:paraId="292741A4" w14:textId="77777777" w:rsidTr="004A0A42">
        <w:tc>
          <w:tcPr>
            <w:tcW w:w="9350" w:type="dxa"/>
            <w:shd w:val="clear" w:color="auto" w:fill="E7E6E6" w:themeFill="background2"/>
          </w:tcPr>
          <w:p w14:paraId="121E22BC" w14:textId="51D86FDA" w:rsidR="00766E61" w:rsidRPr="00660ED9" w:rsidRDefault="00766E61" w:rsidP="0016673D">
            <w:pPr>
              <w:ind w:right="-180"/>
              <w:contextualSpacing/>
              <w:rPr>
                <w:rFonts w:cstheme="minorHAnsi"/>
                <w:b/>
                <w:i/>
                <w:iCs/>
              </w:rPr>
            </w:pPr>
            <w:r w:rsidRPr="00660ED9">
              <w:rPr>
                <w:rFonts w:cstheme="minorHAnsi"/>
                <w:i/>
                <w:iCs/>
                <w:sz w:val="22"/>
                <w:szCs w:val="22"/>
              </w:rPr>
              <w:t xml:space="preserve">Identify the person </w:t>
            </w:r>
            <w:r w:rsidR="00660ED9" w:rsidRPr="00660ED9">
              <w:rPr>
                <w:rFonts w:cstheme="minorHAnsi"/>
                <w:i/>
                <w:iCs/>
                <w:sz w:val="22"/>
                <w:szCs w:val="22"/>
              </w:rPr>
              <w:t>who is</w:t>
            </w:r>
            <w:r w:rsidRPr="00660ED9">
              <w:rPr>
                <w:rFonts w:cstheme="minorHAnsi"/>
                <w:i/>
                <w:iCs/>
                <w:sz w:val="22"/>
                <w:szCs w:val="22"/>
              </w:rPr>
              <w:t xml:space="preserve"> going to step in as the </w:t>
            </w:r>
            <w:r w:rsidR="00203B6D">
              <w:rPr>
                <w:rFonts w:cstheme="minorHAnsi"/>
                <w:i/>
                <w:iCs/>
                <w:sz w:val="22"/>
                <w:szCs w:val="22"/>
              </w:rPr>
              <w:t>Interim</w:t>
            </w:r>
            <w:r w:rsidRPr="00660ED9">
              <w:rPr>
                <w:rFonts w:cstheme="minorHAnsi"/>
                <w:i/>
                <w:iCs/>
                <w:sz w:val="22"/>
                <w:szCs w:val="22"/>
              </w:rPr>
              <w:t xml:space="preserve"> Chief Executive when needed. Some organizations choose to identify a second backup who will step in if the first backup is not available when required.</w:t>
            </w:r>
          </w:p>
        </w:tc>
      </w:tr>
    </w:tbl>
    <w:p w14:paraId="5F4424FF" w14:textId="77777777" w:rsidR="00766E61" w:rsidRPr="00660ED9" w:rsidRDefault="00766E61" w:rsidP="0016673D">
      <w:pPr>
        <w:spacing w:after="0" w:line="240" w:lineRule="auto"/>
        <w:ind w:right="-180"/>
        <w:contextualSpacing/>
        <w:rPr>
          <w:rFonts w:cstheme="minorHAnsi"/>
          <w:b/>
        </w:rPr>
      </w:pPr>
    </w:p>
    <w:p w14:paraId="4384AD6B" w14:textId="77777777" w:rsidR="0092578F" w:rsidRPr="00660ED9" w:rsidRDefault="0092578F" w:rsidP="0016673D">
      <w:pPr>
        <w:spacing w:after="0" w:line="240" w:lineRule="auto"/>
        <w:ind w:right="-180"/>
        <w:contextualSpacing/>
        <w:rPr>
          <w:rFonts w:cstheme="minorHAnsi"/>
        </w:rPr>
      </w:pPr>
      <w:r w:rsidRPr="00660ED9">
        <w:rPr>
          <w:rFonts w:cstheme="minorHAnsi"/>
        </w:rPr>
        <w:t xml:space="preserve">First Backup: </w:t>
      </w:r>
      <w:r w:rsidRPr="00660ED9">
        <w:rPr>
          <w:rFonts w:cstheme="minorHAnsi"/>
        </w:rPr>
        <w:tab/>
      </w:r>
      <w:r w:rsidRPr="00660ED9">
        <w:rPr>
          <w:rFonts w:cstheme="minorHAnsi"/>
        </w:rPr>
        <w:tab/>
        <w:t>[</w:t>
      </w:r>
      <w:r w:rsidRPr="004A0A42">
        <w:rPr>
          <w:rFonts w:cstheme="minorHAnsi"/>
          <w:shd w:val="clear" w:color="auto" w:fill="E7E6E6" w:themeFill="background2"/>
        </w:rPr>
        <w:t>Name and title of the person designated as the primary backup</w:t>
      </w:r>
      <w:r w:rsidRPr="00660ED9">
        <w:rPr>
          <w:rFonts w:cstheme="minorHAnsi"/>
        </w:rPr>
        <w:t xml:space="preserve">] </w:t>
      </w:r>
    </w:p>
    <w:p w14:paraId="53FDC659" w14:textId="77777777" w:rsidR="0092578F" w:rsidRPr="00660ED9" w:rsidRDefault="0092578F" w:rsidP="0016673D">
      <w:pPr>
        <w:spacing w:after="0" w:line="240" w:lineRule="auto"/>
        <w:ind w:left="2160" w:right="-180" w:hanging="2160"/>
        <w:contextualSpacing/>
        <w:rPr>
          <w:rFonts w:cstheme="minorHAnsi"/>
        </w:rPr>
      </w:pPr>
      <w:r w:rsidRPr="00660ED9">
        <w:rPr>
          <w:rFonts w:cstheme="minorHAnsi"/>
        </w:rPr>
        <w:t xml:space="preserve">Second Backup: </w:t>
      </w:r>
      <w:r w:rsidRPr="00660ED9">
        <w:rPr>
          <w:rFonts w:cstheme="minorHAnsi"/>
        </w:rPr>
        <w:tab/>
        <w:t>[</w:t>
      </w:r>
      <w:r w:rsidRPr="004A0A42">
        <w:rPr>
          <w:rFonts w:cstheme="minorHAnsi"/>
          <w:shd w:val="clear" w:color="auto" w:fill="E7E6E6" w:themeFill="background2"/>
        </w:rPr>
        <w:t xml:space="preserve">OPTIONAL: Name and title of </w:t>
      </w:r>
      <w:r w:rsidRPr="004A0A42">
        <w:rPr>
          <w:rFonts w:cstheme="minorHAnsi"/>
          <w:noProof/>
          <w:shd w:val="clear" w:color="auto" w:fill="E7E6E6" w:themeFill="background2"/>
        </w:rPr>
        <w:t xml:space="preserve">the person designated as the alternate </w:t>
      </w:r>
      <w:r w:rsidRPr="004A0A42">
        <w:rPr>
          <w:rFonts w:cstheme="minorHAnsi"/>
          <w:shd w:val="clear" w:color="auto" w:fill="E7E6E6" w:themeFill="background2"/>
        </w:rPr>
        <w:t xml:space="preserve">backup </w:t>
      </w:r>
      <w:r w:rsidRPr="004A0A42">
        <w:rPr>
          <w:rFonts w:cstheme="minorHAnsi"/>
          <w:shd w:val="clear" w:color="auto" w:fill="E7E6E6" w:themeFill="background2"/>
        </w:rPr>
        <w:br/>
      </w:r>
      <w:r w:rsidRPr="004A0A42">
        <w:rPr>
          <w:rFonts w:cstheme="minorHAnsi"/>
          <w:noProof/>
          <w:shd w:val="clear" w:color="auto" w:fill="E7E6E6" w:themeFill="background2"/>
        </w:rPr>
        <w:t>if</w:t>
      </w:r>
      <w:r w:rsidRPr="004A0A42">
        <w:rPr>
          <w:rFonts w:cstheme="minorHAnsi"/>
          <w:shd w:val="clear" w:color="auto" w:fill="E7E6E6" w:themeFill="background2"/>
        </w:rPr>
        <w:t xml:space="preserve"> the primary </w:t>
      </w:r>
      <w:r w:rsidRPr="004A0A42">
        <w:rPr>
          <w:rFonts w:cstheme="minorHAnsi"/>
          <w:noProof/>
          <w:shd w:val="clear" w:color="auto" w:fill="E7E6E6" w:themeFill="background2"/>
        </w:rPr>
        <w:t>backup</w:t>
      </w:r>
      <w:r w:rsidRPr="004A0A42">
        <w:rPr>
          <w:rFonts w:cstheme="minorHAnsi"/>
          <w:shd w:val="clear" w:color="auto" w:fill="E7E6E6" w:themeFill="background2"/>
        </w:rPr>
        <w:t xml:space="preserve"> is not available</w:t>
      </w:r>
      <w:r w:rsidRPr="00660ED9">
        <w:rPr>
          <w:rFonts w:cstheme="minorHAnsi"/>
        </w:rPr>
        <w:t xml:space="preserve">] </w:t>
      </w:r>
    </w:p>
    <w:p w14:paraId="49AF346D" w14:textId="77777777" w:rsidR="0092578F" w:rsidRPr="00660ED9" w:rsidRDefault="0092578F" w:rsidP="0016673D">
      <w:pPr>
        <w:spacing w:after="0" w:line="240" w:lineRule="auto"/>
        <w:ind w:right="-180"/>
        <w:contextualSpacing/>
        <w:rPr>
          <w:rFonts w:cstheme="minorHAnsi"/>
        </w:rPr>
      </w:pPr>
    </w:p>
    <w:p w14:paraId="617B093F" w14:textId="10A3F46B" w:rsidR="0092578F" w:rsidRPr="00660ED9" w:rsidRDefault="0092578F" w:rsidP="0016673D">
      <w:pPr>
        <w:spacing w:after="0" w:line="240" w:lineRule="auto"/>
        <w:ind w:right="-180"/>
        <w:contextualSpacing/>
        <w:rPr>
          <w:rFonts w:cstheme="minorHAnsi"/>
          <w:bCs/>
        </w:rPr>
      </w:pPr>
      <w:r w:rsidRPr="00660ED9">
        <w:rPr>
          <w:rFonts w:cstheme="minorHAnsi"/>
          <w:b/>
        </w:rPr>
        <w:t xml:space="preserve">Key Functions of the CEO </w:t>
      </w:r>
      <w:r w:rsidRPr="00660ED9">
        <w:rPr>
          <w:rFonts w:cstheme="minorHAnsi"/>
          <w:bCs/>
        </w:rPr>
        <w:t>(those necessary to maintain business as usual)</w:t>
      </w:r>
    </w:p>
    <w:tbl>
      <w:tblPr>
        <w:tblStyle w:val="TableGrid"/>
        <w:tblW w:w="0" w:type="auto"/>
        <w:tblLook w:val="04A0" w:firstRow="1" w:lastRow="0" w:firstColumn="1" w:lastColumn="0" w:noHBand="0" w:noVBand="1"/>
      </w:tblPr>
      <w:tblGrid>
        <w:gridCol w:w="9350"/>
      </w:tblGrid>
      <w:tr w:rsidR="00766E61" w14:paraId="6323504E" w14:textId="77777777" w:rsidTr="004A0A42">
        <w:tc>
          <w:tcPr>
            <w:tcW w:w="9350" w:type="dxa"/>
            <w:shd w:val="clear" w:color="auto" w:fill="E7E6E6" w:themeFill="background2"/>
          </w:tcPr>
          <w:p w14:paraId="2E7BEC41" w14:textId="369C8BFC" w:rsidR="00766E61" w:rsidRPr="00DC1A21" w:rsidRDefault="00766E61" w:rsidP="00766E61">
            <w:pPr>
              <w:rPr>
                <w:rFonts w:cstheme="minorHAnsi"/>
                <w:i/>
                <w:iCs/>
                <w:sz w:val="22"/>
                <w:szCs w:val="22"/>
              </w:rPr>
            </w:pPr>
            <w:r w:rsidRPr="00660ED9">
              <w:rPr>
                <w:rFonts w:cstheme="minorHAnsi"/>
                <w:i/>
                <w:iCs/>
                <w:sz w:val="22"/>
                <w:szCs w:val="22"/>
              </w:rPr>
              <w:t xml:space="preserve">List the key functions that are necessary to maintain business as usual in the organization. Typically, there are five to seven functions that are most critical, but list what you think is necessary. </w:t>
            </w:r>
            <w:r w:rsidR="001832FC">
              <w:rPr>
                <w:rFonts w:cstheme="minorHAnsi"/>
                <w:i/>
                <w:iCs/>
                <w:sz w:val="22"/>
                <w:szCs w:val="22"/>
              </w:rPr>
              <w:t xml:space="preserve">Consider </w:t>
            </w:r>
            <w:r w:rsidRPr="00660ED9">
              <w:rPr>
                <w:rFonts w:cstheme="minorHAnsi"/>
                <w:i/>
                <w:iCs/>
                <w:sz w:val="22"/>
                <w:szCs w:val="22"/>
              </w:rPr>
              <w:t>what sort of cross-training is necessary to ensure the designated individual</w:t>
            </w:r>
            <w:r w:rsidR="001832FC">
              <w:rPr>
                <w:rFonts w:cstheme="minorHAnsi"/>
                <w:i/>
                <w:iCs/>
                <w:sz w:val="22"/>
                <w:szCs w:val="22"/>
              </w:rPr>
              <w:t>(</w:t>
            </w:r>
            <w:r w:rsidRPr="00660ED9">
              <w:rPr>
                <w:rFonts w:cstheme="minorHAnsi"/>
                <w:i/>
                <w:iCs/>
                <w:sz w:val="22"/>
                <w:szCs w:val="22"/>
              </w:rPr>
              <w:t>s</w:t>
            </w:r>
            <w:r w:rsidR="001832FC">
              <w:rPr>
                <w:rFonts w:cstheme="minorHAnsi"/>
                <w:i/>
                <w:iCs/>
                <w:sz w:val="22"/>
                <w:szCs w:val="22"/>
              </w:rPr>
              <w:t>)</w:t>
            </w:r>
            <w:r w:rsidRPr="00660ED9">
              <w:rPr>
                <w:rFonts w:cstheme="minorHAnsi"/>
                <w:i/>
                <w:iCs/>
                <w:sz w:val="22"/>
                <w:szCs w:val="22"/>
              </w:rPr>
              <w:t xml:space="preserve"> are ready to step </w:t>
            </w:r>
            <w:r w:rsidR="009D0F0A">
              <w:rPr>
                <w:rFonts w:cstheme="minorHAnsi"/>
                <w:i/>
                <w:iCs/>
                <w:sz w:val="22"/>
                <w:szCs w:val="22"/>
              </w:rPr>
              <w:t>in when needed</w:t>
            </w:r>
            <w:r w:rsidRPr="00660ED9">
              <w:rPr>
                <w:rFonts w:cstheme="minorHAnsi"/>
                <w:i/>
                <w:iCs/>
                <w:sz w:val="22"/>
                <w:szCs w:val="22"/>
              </w:rPr>
              <w:t>.</w:t>
            </w:r>
          </w:p>
        </w:tc>
      </w:tr>
    </w:tbl>
    <w:p w14:paraId="084940CD" w14:textId="77777777" w:rsidR="00766E61" w:rsidRPr="0016673D" w:rsidRDefault="00766E61" w:rsidP="0016673D">
      <w:pPr>
        <w:spacing w:after="0" w:line="240" w:lineRule="auto"/>
        <w:ind w:right="-180"/>
        <w:contextualSpacing/>
        <w:rPr>
          <w:rFonts w:cstheme="minorHAnsi"/>
          <w:bCs/>
        </w:rPr>
      </w:pPr>
    </w:p>
    <w:tbl>
      <w:tblPr>
        <w:tblW w:w="5004" w:type="pct"/>
        <w:tblLook w:val="0000" w:firstRow="0" w:lastRow="0" w:firstColumn="0" w:lastColumn="0" w:noHBand="0" w:noVBand="0"/>
      </w:tblPr>
      <w:tblGrid>
        <w:gridCol w:w="4678"/>
        <w:gridCol w:w="4679"/>
      </w:tblGrid>
      <w:tr w:rsidR="0092578F" w:rsidRPr="0016673D" w14:paraId="69898136"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DBE5F1"/>
            <w:tcMar>
              <w:top w:w="53" w:type="dxa"/>
              <w:left w:w="107" w:type="dxa"/>
              <w:right w:w="115" w:type="dxa"/>
            </w:tcMar>
          </w:tcPr>
          <w:p w14:paraId="481E92F3"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Key functions </w:t>
            </w:r>
          </w:p>
        </w:tc>
        <w:tc>
          <w:tcPr>
            <w:tcW w:w="2500" w:type="pct"/>
            <w:tcBorders>
              <w:top w:val="single" w:sz="4" w:space="0" w:color="000000"/>
              <w:left w:val="single" w:sz="4" w:space="0" w:color="000000"/>
              <w:bottom w:val="single" w:sz="4" w:space="0" w:color="000000"/>
              <w:right w:val="single" w:sz="4" w:space="0" w:color="000000"/>
            </w:tcBorders>
            <w:shd w:val="clear" w:color="auto" w:fill="DBE5F1"/>
          </w:tcPr>
          <w:p w14:paraId="57F83EAE" w14:textId="77777777" w:rsidR="0092578F" w:rsidRPr="0016673D" w:rsidRDefault="0092578F" w:rsidP="0016673D">
            <w:pPr>
              <w:spacing w:after="0" w:line="240" w:lineRule="auto"/>
              <w:ind w:right="-180"/>
              <w:contextualSpacing/>
              <w:rPr>
                <w:rFonts w:cstheme="minorHAnsi"/>
                <w:b/>
              </w:rPr>
            </w:pPr>
            <w:r w:rsidRPr="0016673D">
              <w:rPr>
                <w:rFonts w:cstheme="minorHAnsi"/>
                <w:b/>
              </w:rPr>
              <w:t>Cross-Training Plan (What, How &amp; By When)</w:t>
            </w:r>
          </w:p>
        </w:tc>
      </w:tr>
      <w:tr w:rsidR="0092578F" w:rsidRPr="0016673D" w14:paraId="26CCD92E"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5B2ED2F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2E5FA86B" w14:textId="77777777" w:rsidR="0092578F" w:rsidRPr="0016673D" w:rsidRDefault="0092578F" w:rsidP="0016673D">
            <w:pPr>
              <w:spacing w:after="0" w:line="240" w:lineRule="auto"/>
              <w:ind w:right="-180"/>
              <w:contextualSpacing/>
              <w:rPr>
                <w:rFonts w:cstheme="minorHAnsi"/>
              </w:rPr>
            </w:pPr>
          </w:p>
        </w:tc>
      </w:tr>
      <w:tr w:rsidR="0092578F" w:rsidRPr="0016673D" w14:paraId="27CCB1B6"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1BB4780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756E695B" w14:textId="77777777" w:rsidR="0092578F" w:rsidRPr="0016673D" w:rsidRDefault="0092578F" w:rsidP="0016673D">
            <w:pPr>
              <w:spacing w:after="0" w:line="240" w:lineRule="auto"/>
              <w:ind w:right="-180"/>
              <w:contextualSpacing/>
              <w:rPr>
                <w:rFonts w:cstheme="minorHAnsi"/>
              </w:rPr>
            </w:pPr>
          </w:p>
        </w:tc>
      </w:tr>
      <w:tr w:rsidR="00C80B0B" w:rsidRPr="0016673D" w14:paraId="4EC7DC3F"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303597AE" w14:textId="77777777" w:rsidR="00C80B0B" w:rsidRPr="0016673D" w:rsidRDefault="00C80B0B" w:rsidP="0016673D">
            <w:pPr>
              <w:spacing w:after="0" w:line="240" w:lineRule="auto"/>
              <w:ind w:right="-180"/>
              <w:contextualSpacing/>
              <w:rPr>
                <w:rFonts w:cstheme="minorHAnsi"/>
              </w:rPr>
            </w:pPr>
          </w:p>
        </w:tc>
        <w:tc>
          <w:tcPr>
            <w:tcW w:w="2500" w:type="pct"/>
            <w:tcBorders>
              <w:top w:val="single" w:sz="4" w:space="0" w:color="000000"/>
              <w:left w:val="single" w:sz="4" w:space="0" w:color="000000"/>
              <w:bottom w:val="single" w:sz="4" w:space="0" w:color="000000"/>
              <w:right w:val="single" w:sz="4" w:space="0" w:color="000000"/>
            </w:tcBorders>
          </w:tcPr>
          <w:p w14:paraId="1308AC54" w14:textId="77777777" w:rsidR="00C80B0B" w:rsidRPr="0016673D" w:rsidRDefault="00C80B0B" w:rsidP="0016673D">
            <w:pPr>
              <w:spacing w:after="0" w:line="240" w:lineRule="auto"/>
              <w:ind w:right="-180"/>
              <w:contextualSpacing/>
              <w:rPr>
                <w:rFonts w:cstheme="minorHAnsi"/>
              </w:rPr>
            </w:pPr>
          </w:p>
        </w:tc>
      </w:tr>
      <w:tr w:rsidR="00C80B0B" w:rsidRPr="0016673D" w14:paraId="5EA595C8"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64592C89" w14:textId="77777777" w:rsidR="00C80B0B" w:rsidRPr="0016673D" w:rsidRDefault="00C80B0B" w:rsidP="0016673D">
            <w:pPr>
              <w:spacing w:after="0" w:line="240" w:lineRule="auto"/>
              <w:ind w:right="-180"/>
              <w:contextualSpacing/>
              <w:rPr>
                <w:rFonts w:cstheme="minorHAnsi"/>
              </w:rPr>
            </w:pPr>
          </w:p>
        </w:tc>
        <w:tc>
          <w:tcPr>
            <w:tcW w:w="2500" w:type="pct"/>
            <w:tcBorders>
              <w:top w:val="single" w:sz="4" w:space="0" w:color="000000"/>
              <w:left w:val="single" w:sz="4" w:space="0" w:color="000000"/>
              <w:bottom w:val="single" w:sz="4" w:space="0" w:color="000000"/>
              <w:right w:val="single" w:sz="4" w:space="0" w:color="000000"/>
            </w:tcBorders>
          </w:tcPr>
          <w:p w14:paraId="4C0E60D4" w14:textId="77777777" w:rsidR="00C80B0B" w:rsidRPr="0016673D" w:rsidRDefault="00C80B0B" w:rsidP="0016673D">
            <w:pPr>
              <w:spacing w:after="0" w:line="240" w:lineRule="auto"/>
              <w:ind w:right="-180"/>
              <w:contextualSpacing/>
              <w:rPr>
                <w:rFonts w:cstheme="minorHAnsi"/>
              </w:rPr>
            </w:pPr>
          </w:p>
        </w:tc>
      </w:tr>
      <w:tr w:rsidR="0092578F" w:rsidRPr="0016673D" w14:paraId="48AD03CF"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72CA4B1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55AF7F21" w14:textId="77777777" w:rsidR="0092578F" w:rsidRPr="0016673D" w:rsidRDefault="0092578F" w:rsidP="0016673D">
            <w:pPr>
              <w:spacing w:after="0" w:line="240" w:lineRule="auto"/>
              <w:ind w:right="-180"/>
              <w:contextualSpacing/>
              <w:rPr>
                <w:rFonts w:cstheme="minorHAnsi"/>
              </w:rPr>
            </w:pPr>
          </w:p>
        </w:tc>
      </w:tr>
      <w:tr w:rsidR="0092578F" w:rsidRPr="0016673D" w14:paraId="40573E84"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Mar>
              <w:top w:w="53" w:type="dxa"/>
              <w:left w:w="107" w:type="dxa"/>
              <w:right w:w="115" w:type="dxa"/>
            </w:tcMar>
          </w:tcPr>
          <w:p w14:paraId="3077E87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031E66B7" w14:textId="77777777" w:rsidR="0092578F" w:rsidRPr="0016673D" w:rsidRDefault="0092578F" w:rsidP="0016673D">
            <w:pPr>
              <w:spacing w:after="0" w:line="240" w:lineRule="auto"/>
              <w:ind w:right="-180"/>
              <w:contextualSpacing/>
              <w:rPr>
                <w:rFonts w:cstheme="minorHAnsi"/>
              </w:rPr>
            </w:pPr>
          </w:p>
        </w:tc>
      </w:tr>
    </w:tbl>
    <w:p w14:paraId="6E062518" w14:textId="77777777" w:rsidR="0092578F" w:rsidRPr="0016673D" w:rsidRDefault="0092578F" w:rsidP="0016673D">
      <w:pPr>
        <w:spacing w:after="0" w:line="240" w:lineRule="auto"/>
        <w:ind w:right="-180"/>
        <w:contextualSpacing/>
        <w:rPr>
          <w:rFonts w:cstheme="minorHAnsi"/>
        </w:rPr>
      </w:pPr>
    </w:p>
    <w:p w14:paraId="7CCA0413" w14:textId="68B2BC27" w:rsidR="0092578F" w:rsidRDefault="0092578F" w:rsidP="0016673D">
      <w:pPr>
        <w:spacing w:after="0" w:line="240" w:lineRule="auto"/>
        <w:ind w:right="-180"/>
        <w:contextualSpacing/>
        <w:rPr>
          <w:rFonts w:cstheme="minorHAnsi"/>
          <w:b/>
        </w:rPr>
      </w:pPr>
      <w:r w:rsidRPr="0016673D">
        <w:rPr>
          <w:rFonts w:cstheme="minorHAnsi"/>
          <w:b/>
        </w:rPr>
        <w:t xml:space="preserve">Communications Plan </w:t>
      </w:r>
    </w:p>
    <w:tbl>
      <w:tblPr>
        <w:tblStyle w:val="TableGrid"/>
        <w:tblW w:w="0" w:type="auto"/>
        <w:tblLook w:val="04A0" w:firstRow="1" w:lastRow="0" w:firstColumn="1" w:lastColumn="0" w:noHBand="0" w:noVBand="1"/>
      </w:tblPr>
      <w:tblGrid>
        <w:gridCol w:w="9350"/>
      </w:tblGrid>
      <w:tr w:rsidR="00766E61" w14:paraId="02BCC347" w14:textId="77777777" w:rsidTr="004A0A42">
        <w:tc>
          <w:tcPr>
            <w:tcW w:w="9350" w:type="dxa"/>
            <w:shd w:val="clear" w:color="auto" w:fill="E7E6E6" w:themeFill="background2"/>
          </w:tcPr>
          <w:p w14:paraId="09EA75FB" w14:textId="04401A68" w:rsidR="00766E61" w:rsidRPr="00766E61" w:rsidRDefault="00766E61" w:rsidP="00766E61">
            <w:pPr>
              <w:rPr>
                <w:rFonts w:cstheme="minorHAnsi"/>
              </w:rPr>
            </w:pPr>
            <w:r w:rsidRPr="00766E61">
              <w:rPr>
                <w:rFonts w:cstheme="minorHAnsi"/>
                <w:sz w:val="22"/>
                <w:szCs w:val="22"/>
              </w:rPr>
              <w:t xml:space="preserve"> </w:t>
            </w:r>
            <w:r w:rsidRPr="00DC1A21">
              <w:rPr>
                <w:rFonts w:cstheme="minorHAnsi"/>
                <w:i/>
                <w:iCs/>
                <w:sz w:val="22"/>
                <w:szCs w:val="22"/>
              </w:rPr>
              <w:t xml:space="preserve">Identify the key people </w:t>
            </w:r>
            <w:r w:rsidR="009D0F0A">
              <w:rPr>
                <w:rFonts w:cstheme="minorHAnsi"/>
                <w:i/>
                <w:iCs/>
                <w:sz w:val="22"/>
                <w:szCs w:val="22"/>
              </w:rPr>
              <w:t>to</w:t>
            </w:r>
            <w:r w:rsidRPr="00DC1A21">
              <w:rPr>
                <w:rFonts w:cstheme="minorHAnsi"/>
                <w:i/>
                <w:iCs/>
                <w:sz w:val="22"/>
                <w:szCs w:val="22"/>
              </w:rPr>
              <w:t xml:space="preserve"> contact</w:t>
            </w:r>
            <w:r w:rsidR="009D0F0A">
              <w:rPr>
                <w:rFonts w:cstheme="minorHAnsi"/>
                <w:i/>
                <w:iCs/>
                <w:sz w:val="22"/>
                <w:szCs w:val="22"/>
              </w:rPr>
              <w:t xml:space="preserve"> </w:t>
            </w:r>
            <w:r w:rsidRPr="00DC1A21">
              <w:rPr>
                <w:rFonts w:cstheme="minorHAnsi"/>
                <w:i/>
                <w:iCs/>
                <w:sz w:val="22"/>
                <w:szCs w:val="22"/>
              </w:rPr>
              <w:t>if the plan is implemented. Specify who is responsible for making the contacts and how those contacts are to be made, typically through phone calls or email.</w:t>
            </w:r>
            <w:r w:rsidRPr="00766E61">
              <w:rPr>
                <w:rFonts w:cstheme="minorHAnsi"/>
                <w:sz w:val="22"/>
                <w:szCs w:val="22"/>
              </w:rPr>
              <w:t xml:space="preserve"> </w:t>
            </w:r>
          </w:p>
        </w:tc>
      </w:tr>
    </w:tbl>
    <w:p w14:paraId="2BE900A2" w14:textId="77777777" w:rsidR="00766E61" w:rsidRPr="0016673D" w:rsidRDefault="00766E61" w:rsidP="0016673D">
      <w:pPr>
        <w:spacing w:after="0" w:line="240" w:lineRule="auto"/>
        <w:ind w:right="-180"/>
        <w:contextualSpacing/>
        <w:rPr>
          <w:rFonts w:cstheme="minorHAnsi"/>
        </w:rPr>
      </w:pPr>
    </w:p>
    <w:tbl>
      <w:tblPr>
        <w:tblW w:w="5000" w:type="pct"/>
        <w:tblLook w:val="0000" w:firstRow="0" w:lastRow="0" w:firstColumn="0" w:lastColumn="0" w:noHBand="0" w:noVBand="0"/>
      </w:tblPr>
      <w:tblGrid>
        <w:gridCol w:w="3900"/>
        <w:gridCol w:w="1816"/>
        <w:gridCol w:w="1818"/>
        <w:gridCol w:w="1816"/>
      </w:tblGrid>
      <w:tr w:rsidR="0092578F" w:rsidRPr="0016673D" w14:paraId="5723A33F"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6D0B3E91"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Who must </w:t>
            </w:r>
            <w:r w:rsidRPr="0016673D">
              <w:rPr>
                <w:rFonts w:cstheme="minorHAnsi"/>
                <w:b/>
                <w:noProof/>
              </w:rPr>
              <w:t>be contacted</w:t>
            </w:r>
            <w:r w:rsidRPr="0016673D">
              <w:rPr>
                <w:rFonts w:cstheme="minorHAnsi"/>
                <w:b/>
              </w:rPr>
              <w:t xml:space="preserve">? </w:t>
            </w:r>
          </w:p>
        </w:tc>
        <w:tc>
          <w:tcPr>
            <w:tcW w:w="971"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636C2FA5"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Who will contact? </w:t>
            </w:r>
          </w:p>
        </w:tc>
        <w:tc>
          <w:tcPr>
            <w:tcW w:w="972"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486CA73B" w14:textId="77777777" w:rsidR="0092578F" w:rsidRPr="0016673D" w:rsidRDefault="0092578F" w:rsidP="0016673D">
            <w:pPr>
              <w:spacing w:after="0" w:line="240" w:lineRule="auto"/>
              <w:ind w:right="-180"/>
              <w:contextualSpacing/>
              <w:rPr>
                <w:rFonts w:cstheme="minorHAnsi"/>
              </w:rPr>
            </w:pPr>
            <w:r w:rsidRPr="0016673D">
              <w:rPr>
                <w:rFonts w:cstheme="minorHAnsi"/>
                <w:b/>
              </w:rPr>
              <w:t>How?</w:t>
            </w:r>
          </w:p>
        </w:tc>
        <w:tc>
          <w:tcPr>
            <w:tcW w:w="971"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0B58578E"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By when? </w:t>
            </w:r>
          </w:p>
        </w:tc>
      </w:tr>
      <w:tr w:rsidR="0092578F" w:rsidRPr="0016673D" w14:paraId="00AFA15B"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tcPr>
          <w:p w14:paraId="0D3A9EBA" w14:textId="77777777" w:rsidR="0092578F" w:rsidRPr="0016673D" w:rsidRDefault="0092578F" w:rsidP="0016673D">
            <w:pPr>
              <w:spacing w:after="0" w:line="240" w:lineRule="auto"/>
              <w:ind w:right="-180"/>
              <w:contextualSpacing/>
              <w:rPr>
                <w:rFonts w:cstheme="minorHAnsi"/>
              </w:rPr>
            </w:pPr>
          </w:p>
        </w:tc>
        <w:tc>
          <w:tcPr>
            <w:tcW w:w="971" w:type="pct"/>
            <w:tcBorders>
              <w:top w:val="single" w:sz="4" w:space="0" w:color="000000"/>
              <w:left w:val="single" w:sz="4" w:space="0" w:color="000000"/>
              <w:bottom w:val="single" w:sz="4" w:space="0" w:color="000000"/>
              <w:right w:val="single" w:sz="4" w:space="0" w:color="000000"/>
            </w:tcBorders>
          </w:tcPr>
          <w:p w14:paraId="1CE7FC3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2" w:type="pct"/>
            <w:tcBorders>
              <w:top w:val="single" w:sz="4" w:space="0" w:color="000000"/>
              <w:left w:val="single" w:sz="4" w:space="0" w:color="000000"/>
              <w:bottom w:val="single" w:sz="4" w:space="0" w:color="000000"/>
              <w:right w:val="single" w:sz="4" w:space="0" w:color="000000"/>
            </w:tcBorders>
          </w:tcPr>
          <w:p w14:paraId="0AC2CD9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1" w:type="pct"/>
            <w:tcBorders>
              <w:top w:val="single" w:sz="4" w:space="0" w:color="000000"/>
              <w:left w:val="single" w:sz="4" w:space="0" w:color="000000"/>
              <w:bottom w:val="single" w:sz="4" w:space="0" w:color="000000"/>
              <w:right w:val="single" w:sz="4" w:space="0" w:color="000000"/>
            </w:tcBorders>
          </w:tcPr>
          <w:p w14:paraId="6E5652B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C80B0B" w:rsidRPr="0016673D" w14:paraId="5FA876D3"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tcPr>
          <w:p w14:paraId="63D1331F" w14:textId="77777777" w:rsidR="00C80B0B" w:rsidRPr="0016673D" w:rsidRDefault="00C80B0B" w:rsidP="0016673D">
            <w:pPr>
              <w:spacing w:after="0" w:line="240" w:lineRule="auto"/>
              <w:ind w:right="-180"/>
              <w:contextualSpacing/>
              <w:rPr>
                <w:rFonts w:cstheme="minorHAnsi"/>
              </w:rPr>
            </w:pPr>
          </w:p>
        </w:tc>
        <w:tc>
          <w:tcPr>
            <w:tcW w:w="971" w:type="pct"/>
            <w:tcBorders>
              <w:top w:val="single" w:sz="4" w:space="0" w:color="000000"/>
              <w:left w:val="single" w:sz="4" w:space="0" w:color="000000"/>
              <w:bottom w:val="single" w:sz="4" w:space="0" w:color="000000"/>
              <w:right w:val="single" w:sz="4" w:space="0" w:color="000000"/>
            </w:tcBorders>
          </w:tcPr>
          <w:p w14:paraId="6BA30AE5" w14:textId="77777777" w:rsidR="00C80B0B" w:rsidRPr="0016673D" w:rsidRDefault="00C80B0B" w:rsidP="0016673D">
            <w:pPr>
              <w:spacing w:after="0" w:line="240" w:lineRule="auto"/>
              <w:ind w:right="-180"/>
              <w:contextualSpacing/>
              <w:rPr>
                <w:rFonts w:cstheme="minorHAnsi"/>
              </w:rPr>
            </w:pPr>
          </w:p>
        </w:tc>
        <w:tc>
          <w:tcPr>
            <w:tcW w:w="972" w:type="pct"/>
            <w:tcBorders>
              <w:top w:val="single" w:sz="4" w:space="0" w:color="000000"/>
              <w:left w:val="single" w:sz="4" w:space="0" w:color="000000"/>
              <w:bottom w:val="single" w:sz="4" w:space="0" w:color="000000"/>
              <w:right w:val="single" w:sz="4" w:space="0" w:color="000000"/>
            </w:tcBorders>
          </w:tcPr>
          <w:p w14:paraId="68E5DCD7" w14:textId="77777777" w:rsidR="00C80B0B" w:rsidRPr="0016673D" w:rsidRDefault="00C80B0B" w:rsidP="0016673D">
            <w:pPr>
              <w:spacing w:after="0" w:line="240" w:lineRule="auto"/>
              <w:ind w:right="-180"/>
              <w:contextualSpacing/>
              <w:rPr>
                <w:rFonts w:cstheme="minorHAnsi"/>
              </w:rPr>
            </w:pPr>
          </w:p>
        </w:tc>
        <w:tc>
          <w:tcPr>
            <w:tcW w:w="971" w:type="pct"/>
            <w:tcBorders>
              <w:top w:val="single" w:sz="4" w:space="0" w:color="000000"/>
              <w:left w:val="single" w:sz="4" w:space="0" w:color="000000"/>
              <w:bottom w:val="single" w:sz="4" w:space="0" w:color="000000"/>
              <w:right w:val="single" w:sz="4" w:space="0" w:color="000000"/>
            </w:tcBorders>
          </w:tcPr>
          <w:p w14:paraId="55560270" w14:textId="77777777" w:rsidR="00C80B0B" w:rsidRPr="0016673D" w:rsidRDefault="00C80B0B" w:rsidP="0016673D">
            <w:pPr>
              <w:spacing w:after="0" w:line="240" w:lineRule="auto"/>
              <w:ind w:right="-180"/>
              <w:contextualSpacing/>
              <w:rPr>
                <w:rFonts w:cstheme="minorHAnsi"/>
              </w:rPr>
            </w:pPr>
          </w:p>
        </w:tc>
      </w:tr>
      <w:tr w:rsidR="00C80B0B" w:rsidRPr="0016673D" w14:paraId="7F247E24"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tcPr>
          <w:p w14:paraId="5CE36B52" w14:textId="77777777" w:rsidR="00C80B0B" w:rsidRPr="0016673D" w:rsidRDefault="00C80B0B" w:rsidP="0016673D">
            <w:pPr>
              <w:spacing w:after="0" w:line="240" w:lineRule="auto"/>
              <w:ind w:right="-180"/>
              <w:contextualSpacing/>
              <w:rPr>
                <w:rFonts w:cstheme="minorHAnsi"/>
              </w:rPr>
            </w:pPr>
          </w:p>
        </w:tc>
        <w:tc>
          <w:tcPr>
            <w:tcW w:w="971" w:type="pct"/>
            <w:tcBorders>
              <w:top w:val="single" w:sz="4" w:space="0" w:color="000000"/>
              <w:left w:val="single" w:sz="4" w:space="0" w:color="000000"/>
              <w:bottom w:val="single" w:sz="4" w:space="0" w:color="000000"/>
              <w:right w:val="single" w:sz="4" w:space="0" w:color="000000"/>
            </w:tcBorders>
          </w:tcPr>
          <w:p w14:paraId="1B990D7F" w14:textId="77777777" w:rsidR="00C80B0B" w:rsidRPr="0016673D" w:rsidRDefault="00C80B0B" w:rsidP="0016673D">
            <w:pPr>
              <w:spacing w:after="0" w:line="240" w:lineRule="auto"/>
              <w:ind w:right="-180"/>
              <w:contextualSpacing/>
              <w:rPr>
                <w:rFonts w:cstheme="minorHAnsi"/>
              </w:rPr>
            </w:pPr>
          </w:p>
        </w:tc>
        <w:tc>
          <w:tcPr>
            <w:tcW w:w="972" w:type="pct"/>
            <w:tcBorders>
              <w:top w:val="single" w:sz="4" w:space="0" w:color="000000"/>
              <w:left w:val="single" w:sz="4" w:space="0" w:color="000000"/>
              <w:bottom w:val="single" w:sz="4" w:space="0" w:color="000000"/>
              <w:right w:val="single" w:sz="4" w:space="0" w:color="000000"/>
            </w:tcBorders>
          </w:tcPr>
          <w:p w14:paraId="59A77968" w14:textId="77777777" w:rsidR="00C80B0B" w:rsidRPr="0016673D" w:rsidRDefault="00C80B0B" w:rsidP="0016673D">
            <w:pPr>
              <w:spacing w:after="0" w:line="240" w:lineRule="auto"/>
              <w:ind w:right="-180"/>
              <w:contextualSpacing/>
              <w:rPr>
                <w:rFonts w:cstheme="minorHAnsi"/>
              </w:rPr>
            </w:pPr>
          </w:p>
        </w:tc>
        <w:tc>
          <w:tcPr>
            <w:tcW w:w="971" w:type="pct"/>
            <w:tcBorders>
              <w:top w:val="single" w:sz="4" w:space="0" w:color="000000"/>
              <w:left w:val="single" w:sz="4" w:space="0" w:color="000000"/>
              <w:bottom w:val="single" w:sz="4" w:space="0" w:color="000000"/>
              <w:right w:val="single" w:sz="4" w:space="0" w:color="000000"/>
            </w:tcBorders>
          </w:tcPr>
          <w:p w14:paraId="08E9746F" w14:textId="77777777" w:rsidR="00C80B0B" w:rsidRPr="0016673D" w:rsidRDefault="00C80B0B" w:rsidP="0016673D">
            <w:pPr>
              <w:spacing w:after="0" w:line="240" w:lineRule="auto"/>
              <w:ind w:right="-180"/>
              <w:contextualSpacing/>
              <w:rPr>
                <w:rFonts w:cstheme="minorHAnsi"/>
              </w:rPr>
            </w:pPr>
          </w:p>
        </w:tc>
      </w:tr>
      <w:tr w:rsidR="0092578F" w:rsidRPr="0016673D" w14:paraId="42179A88"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tcPr>
          <w:p w14:paraId="6CCDCB24"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1" w:type="pct"/>
            <w:tcBorders>
              <w:top w:val="single" w:sz="4" w:space="0" w:color="000000"/>
              <w:left w:val="single" w:sz="4" w:space="0" w:color="000000"/>
              <w:bottom w:val="single" w:sz="4" w:space="0" w:color="000000"/>
              <w:right w:val="single" w:sz="4" w:space="0" w:color="000000"/>
            </w:tcBorders>
          </w:tcPr>
          <w:p w14:paraId="2DF70EE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2" w:type="pct"/>
            <w:tcBorders>
              <w:top w:val="single" w:sz="4" w:space="0" w:color="000000"/>
              <w:left w:val="single" w:sz="4" w:space="0" w:color="000000"/>
              <w:bottom w:val="single" w:sz="4" w:space="0" w:color="000000"/>
              <w:right w:val="single" w:sz="4" w:space="0" w:color="000000"/>
            </w:tcBorders>
          </w:tcPr>
          <w:p w14:paraId="7A048039"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1" w:type="pct"/>
            <w:tcBorders>
              <w:top w:val="single" w:sz="4" w:space="0" w:color="000000"/>
              <w:left w:val="single" w:sz="4" w:space="0" w:color="000000"/>
              <w:bottom w:val="single" w:sz="4" w:space="0" w:color="000000"/>
              <w:right w:val="single" w:sz="4" w:space="0" w:color="000000"/>
            </w:tcBorders>
          </w:tcPr>
          <w:p w14:paraId="19B7FAA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4AEC0D4B" w14:textId="77777777" w:rsidTr="00BA0FE0">
        <w:trPr>
          <w:trHeight w:val="20"/>
        </w:trPr>
        <w:tc>
          <w:tcPr>
            <w:tcW w:w="2086" w:type="pct"/>
            <w:tcBorders>
              <w:top w:val="single" w:sz="4" w:space="0" w:color="000000"/>
              <w:left w:val="single" w:sz="4" w:space="0" w:color="000000"/>
              <w:bottom w:val="single" w:sz="4" w:space="0" w:color="000000"/>
              <w:right w:val="single" w:sz="4" w:space="0" w:color="000000"/>
            </w:tcBorders>
          </w:tcPr>
          <w:p w14:paraId="1E902049"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1" w:type="pct"/>
            <w:tcBorders>
              <w:top w:val="single" w:sz="4" w:space="0" w:color="000000"/>
              <w:left w:val="single" w:sz="4" w:space="0" w:color="000000"/>
              <w:bottom w:val="single" w:sz="4" w:space="0" w:color="000000"/>
              <w:right w:val="single" w:sz="4" w:space="0" w:color="000000"/>
            </w:tcBorders>
          </w:tcPr>
          <w:p w14:paraId="1A3351EF"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2" w:type="pct"/>
            <w:tcBorders>
              <w:top w:val="single" w:sz="4" w:space="0" w:color="000000"/>
              <w:left w:val="single" w:sz="4" w:space="0" w:color="000000"/>
              <w:bottom w:val="single" w:sz="4" w:space="0" w:color="000000"/>
              <w:right w:val="single" w:sz="4" w:space="0" w:color="000000"/>
            </w:tcBorders>
          </w:tcPr>
          <w:p w14:paraId="3DDB0741"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971" w:type="pct"/>
            <w:tcBorders>
              <w:top w:val="single" w:sz="4" w:space="0" w:color="000000"/>
              <w:left w:val="single" w:sz="4" w:space="0" w:color="000000"/>
              <w:bottom w:val="single" w:sz="4" w:space="0" w:color="000000"/>
              <w:right w:val="single" w:sz="4" w:space="0" w:color="000000"/>
            </w:tcBorders>
          </w:tcPr>
          <w:p w14:paraId="16B222C1"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bl>
    <w:p w14:paraId="5CC6E58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p w14:paraId="5AB22EDF" w14:textId="77777777" w:rsidR="00D77351" w:rsidRDefault="00D77351">
      <w:pPr>
        <w:rPr>
          <w:rFonts w:cstheme="minorHAnsi"/>
          <w:b/>
        </w:rPr>
      </w:pPr>
      <w:r>
        <w:rPr>
          <w:rFonts w:cstheme="minorHAnsi"/>
          <w:b/>
        </w:rPr>
        <w:br w:type="page"/>
      </w:r>
    </w:p>
    <w:p w14:paraId="555FC8AD" w14:textId="41C91833" w:rsidR="0092578F" w:rsidRDefault="0092578F" w:rsidP="0016673D">
      <w:pPr>
        <w:spacing w:after="0" w:line="240" w:lineRule="auto"/>
        <w:ind w:right="-180"/>
        <w:contextualSpacing/>
        <w:rPr>
          <w:rFonts w:cstheme="minorHAnsi"/>
          <w:b/>
        </w:rPr>
      </w:pPr>
      <w:r w:rsidRPr="0016673D">
        <w:rPr>
          <w:rFonts w:cstheme="minorHAnsi"/>
          <w:b/>
        </w:rPr>
        <w:lastRenderedPageBreak/>
        <w:t xml:space="preserve">Critical Relationships </w:t>
      </w:r>
    </w:p>
    <w:tbl>
      <w:tblPr>
        <w:tblStyle w:val="TableGrid"/>
        <w:tblW w:w="0" w:type="auto"/>
        <w:tblLook w:val="04A0" w:firstRow="1" w:lastRow="0" w:firstColumn="1" w:lastColumn="0" w:noHBand="0" w:noVBand="1"/>
      </w:tblPr>
      <w:tblGrid>
        <w:gridCol w:w="9350"/>
      </w:tblGrid>
      <w:tr w:rsidR="00766E61" w14:paraId="5890A31E" w14:textId="77777777" w:rsidTr="004A0A42">
        <w:tc>
          <w:tcPr>
            <w:tcW w:w="9350" w:type="dxa"/>
            <w:shd w:val="clear" w:color="auto" w:fill="E7E6E6" w:themeFill="background2"/>
          </w:tcPr>
          <w:p w14:paraId="35FA2600" w14:textId="367EB368" w:rsidR="00766E61" w:rsidRPr="00DC1A21" w:rsidRDefault="00766E61" w:rsidP="0016673D">
            <w:pPr>
              <w:ind w:right="-180"/>
              <w:contextualSpacing/>
              <w:rPr>
                <w:rFonts w:cstheme="minorHAnsi"/>
                <w:i/>
                <w:iCs/>
              </w:rPr>
            </w:pPr>
            <w:r w:rsidRPr="00DC1A21">
              <w:rPr>
                <w:rFonts w:cstheme="minorHAnsi"/>
                <w:i/>
                <w:iCs/>
                <w:sz w:val="22"/>
                <w:szCs w:val="22"/>
              </w:rPr>
              <w:t>Inventory the crucial relationships that are maintained solely by the chief executive. This list may be different than those listed in the Communications Plan</w:t>
            </w:r>
            <w:r w:rsidR="00F1188C">
              <w:rPr>
                <w:rFonts w:cstheme="minorHAnsi"/>
                <w:i/>
                <w:iCs/>
                <w:sz w:val="22"/>
                <w:szCs w:val="22"/>
              </w:rPr>
              <w:t xml:space="preserve">, including </w:t>
            </w:r>
            <w:r w:rsidRPr="00DC1A21">
              <w:rPr>
                <w:rFonts w:cstheme="minorHAnsi"/>
                <w:i/>
                <w:iCs/>
                <w:sz w:val="22"/>
                <w:szCs w:val="22"/>
              </w:rPr>
              <w:t xml:space="preserve">classes of people as </w:t>
            </w:r>
            <w:r w:rsidR="00F1188C">
              <w:rPr>
                <w:rFonts w:cstheme="minorHAnsi"/>
                <w:i/>
                <w:iCs/>
                <w:sz w:val="22"/>
                <w:szCs w:val="22"/>
              </w:rPr>
              <w:t>well as</w:t>
            </w:r>
            <w:r w:rsidRPr="00DC1A21">
              <w:rPr>
                <w:rFonts w:cstheme="minorHAnsi"/>
                <w:i/>
                <w:iCs/>
                <w:sz w:val="22"/>
                <w:szCs w:val="22"/>
              </w:rPr>
              <w:t xml:space="preserve"> individuals. </w:t>
            </w:r>
            <w:r w:rsidR="00F1188C">
              <w:rPr>
                <w:rFonts w:cstheme="minorHAnsi"/>
                <w:i/>
                <w:iCs/>
                <w:sz w:val="22"/>
                <w:szCs w:val="22"/>
              </w:rPr>
              <w:t>C</w:t>
            </w:r>
            <w:r w:rsidRPr="00DC1A21">
              <w:rPr>
                <w:rFonts w:cstheme="minorHAnsi"/>
                <w:i/>
                <w:iCs/>
                <w:sz w:val="22"/>
                <w:szCs w:val="22"/>
              </w:rPr>
              <w:t xml:space="preserve">onsider </w:t>
            </w:r>
            <w:r w:rsidR="005F50E8">
              <w:rPr>
                <w:rFonts w:cstheme="minorHAnsi"/>
                <w:i/>
                <w:iCs/>
                <w:sz w:val="22"/>
                <w:szCs w:val="22"/>
              </w:rPr>
              <w:t xml:space="preserve">others </w:t>
            </w:r>
            <w:r w:rsidRPr="00DC1A21">
              <w:rPr>
                <w:rFonts w:cstheme="minorHAnsi"/>
                <w:i/>
                <w:iCs/>
                <w:sz w:val="22"/>
                <w:szCs w:val="22"/>
              </w:rPr>
              <w:t xml:space="preserve">in the organization </w:t>
            </w:r>
            <w:r w:rsidR="005F50E8">
              <w:rPr>
                <w:rFonts w:cstheme="minorHAnsi"/>
                <w:i/>
                <w:iCs/>
                <w:sz w:val="22"/>
                <w:szCs w:val="22"/>
              </w:rPr>
              <w:t xml:space="preserve">who </w:t>
            </w:r>
            <w:r w:rsidRPr="00DC1A21">
              <w:rPr>
                <w:rFonts w:cstheme="minorHAnsi"/>
                <w:i/>
                <w:iCs/>
                <w:sz w:val="22"/>
                <w:szCs w:val="22"/>
              </w:rPr>
              <w:t xml:space="preserve">could help maintain those relationships. </w:t>
            </w:r>
            <w:r w:rsidR="00C27AA5">
              <w:rPr>
                <w:rFonts w:cstheme="minorHAnsi"/>
                <w:i/>
                <w:iCs/>
                <w:sz w:val="22"/>
                <w:szCs w:val="22"/>
              </w:rPr>
              <w:t>T</w:t>
            </w:r>
            <w:r w:rsidRPr="00DC1A21">
              <w:rPr>
                <w:rFonts w:cstheme="minorHAnsi"/>
                <w:i/>
                <w:iCs/>
                <w:sz w:val="22"/>
                <w:szCs w:val="22"/>
              </w:rPr>
              <w:t xml:space="preserve">he purpose of this section is to make sure that </w:t>
            </w:r>
            <w:r w:rsidR="00191C1A" w:rsidRPr="00DC1A21">
              <w:rPr>
                <w:rFonts w:cstheme="minorHAnsi"/>
                <w:i/>
                <w:iCs/>
                <w:sz w:val="22"/>
                <w:szCs w:val="22"/>
              </w:rPr>
              <w:t>there is</w:t>
            </w:r>
            <w:r w:rsidRPr="00DC1A21">
              <w:rPr>
                <w:rFonts w:cstheme="minorHAnsi"/>
                <w:i/>
                <w:iCs/>
                <w:sz w:val="22"/>
                <w:szCs w:val="22"/>
              </w:rPr>
              <w:t xml:space="preserve"> an inventory of vital relationships and contact information </w:t>
            </w:r>
            <w:r w:rsidR="00C27AA5">
              <w:rPr>
                <w:rFonts w:cstheme="minorHAnsi"/>
                <w:i/>
                <w:iCs/>
                <w:sz w:val="22"/>
                <w:szCs w:val="22"/>
              </w:rPr>
              <w:t xml:space="preserve">for </w:t>
            </w:r>
            <w:r w:rsidR="001465B4">
              <w:rPr>
                <w:rFonts w:cstheme="minorHAnsi"/>
                <w:i/>
                <w:iCs/>
                <w:sz w:val="22"/>
                <w:szCs w:val="22"/>
              </w:rPr>
              <w:t>the</w:t>
            </w:r>
            <w:r w:rsidRPr="00DC1A21">
              <w:rPr>
                <w:rFonts w:cstheme="minorHAnsi"/>
                <w:i/>
                <w:iCs/>
                <w:sz w:val="22"/>
                <w:szCs w:val="22"/>
              </w:rPr>
              <w:t xml:space="preserve"> organization’s records and not just under </w:t>
            </w:r>
            <w:r w:rsidR="001465B4">
              <w:rPr>
                <w:rFonts w:cstheme="minorHAnsi"/>
                <w:i/>
                <w:iCs/>
                <w:sz w:val="22"/>
                <w:szCs w:val="22"/>
              </w:rPr>
              <w:t>“</w:t>
            </w:r>
            <w:r w:rsidRPr="00DC1A21">
              <w:rPr>
                <w:rFonts w:cstheme="minorHAnsi"/>
                <w:i/>
                <w:iCs/>
                <w:sz w:val="22"/>
                <w:szCs w:val="22"/>
              </w:rPr>
              <w:t>the chief executive’s hat.”</w:t>
            </w:r>
          </w:p>
        </w:tc>
      </w:tr>
    </w:tbl>
    <w:p w14:paraId="326549BA" w14:textId="77777777" w:rsidR="00766E61" w:rsidRPr="0016673D" w:rsidRDefault="00766E61" w:rsidP="0016673D">
      <w:pPr>
        <w:spacing w:after="0" w:line="240" w:lineRule="auto"/>
        <w:ind w:right="-180"/>
        <w:contextualSpacing/>
        <w:rPr>
          <w:rFonts w:cstheme="minorHAnsi"/>
        </w:rPr>
      </w:pPr>
    </w:p>
    <w:tbl>
      <w:tblPr>
        <w:tblW w:w="5000" w:type="pct"/>
        <w:tblLook w:val="0000" w:firstRow="0" w:lastRow="0" w:firstColumn="0" w:lastColumn="0" w:noHBand="0" w:noVBand="0"/>
      </w:tblPr>
      <w:tblGrid>
        <w:gridCol w:w="4675"/>
        <w:gridCol w:w="4675"/>
      </w:tblGrid>
      <w:tr w:rsidR="0092578F" w:rsidRPr="0016673D" w14:paraId="61CDA631"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DBE5F1"/>
          </w:tcPr>
          <w:p w14:paraId="56A278E0"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Contact information </w:t>
            </w:r>
          </w:p>
        </w:tc>
        <w:tc>
          <w:tcPr>
            <w:tcW w:w="2500" w:type="pct"/>
            <w:tcBorders>
              <w:top w:val="single" w:sz="4" w:space="0" w:color="000000"/>
              <w:left w:val="single" w:sz="4" w:space="0" w:color="000000"/>
              <w:bottom w:val="single" w:sz="4" w:space="0" w:color="000000"/>
              <w:right w:val="single" w:sz="4" w:space="0" w:color="000000"/>
            </w:tcBorders>
            <w:shd w:val="clear" w:color="auto" w:fill="DBE5F1"/>
          </w:tcPr>
          <w:p w14:paraId="32041606" w14:textId="77777777" w:rsidR="0092578F" w:rsidRPr="0016673D" w:rsidRDefault="0092578F" w:rsidP="0016673D">
            <w:pPr>
              <w:spacing w:after="0" w:line="240" w:lineRule="auto"/>
              <w:ind w:right="-180"/>
              <w:contextualSpacing/>
              <w:rPr>
                <w:rFonts w:cstheme="minorHAnsi"/>
              </w:rPr>
            </w:pPr>
            <w:r w:rsidRPr="0016673D">
              <w:rPr>
                <w:rFonts w:cstheme="minorHAnsi"/>
                <w:b/>
              </w:rPr>
              <w:t>Who else could help maintain this relationship?</w:t>
            </w:r>
            <w:r w:rsidRPr="0016673D">
              <w:rPr>
                <w:rFonts w:cstheme="minorHAnsi"/>
              </w:rPr>
              <w:t xml:space="preserve"> </w:t>
            </w:r>
          </w:p>
        </w:tc>
      </w:tr>
      <w:tr w:rsidR="0092578F" w:rsidRPr="0016673D" w14:paraId="3CF93938"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Pr>
          <w:p w14:paraId="296D809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68EBE691" w14:textId="77777777" w:rsidR="0092578F" w:rsidRPr="0016673D" w:rsidRDefault="0092578F" w:rsidP="0016673D">
            <w:pPr>
              <w:spacing w:after="0" w:line="240" w:lineRule="auto"/>
              <w:ind w:right="-180"/>
              <w:contextualSpacing/>
              <w:rPr>
                <w:rFonts w:cstheme="minorHAnsi"/>
              </w:rPr>
            </w:pPr>
          </w:p>
        </w:tc>
      </w:tr>
      <w:tr w:rsidR="00191C1A" w:rsidRPr="0016673D" w14:paraId="3FFF3331"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Pr>
          <w:p w14:paraId="0AA75DB7" w14:textId="77777777" w:rsidR="00191C1A" w:rsidRPr="0016673D" w:rsidRDefault="00191C1A" w:rsidP="0016673D">
            <w:pPr>
              <w:spacing w:after="0" w:line="240" w:lineRule="auto"/>
              <w:ind w:right="-180"/>
              <w:contextualSpacing/>
              <w:rPr>
                <w:rFonts w:cstheme="minorHAnsi"/>
              </w:rPr>
            </w:pPr>
          </w:p>
        </w:tc>
        <w:tc>
          <w:tcPr>
            <w:tcW w:w="2500" w:type="pct"/>
            <w:tcBorders>
              <w:top w:val="single" w:sz="4" w:space="0" w:color="000000"/>
              <w:left w:val="single" w:sz="4" w:space="0" w:color="000000"/>
              <w:bottom w:val="single" w:sz="4" w:space="0" w:color="000000"/>
              <w:right w:val="single" w:sz="4" w:space="0" w:color="000000"/>
            </w:tcBorders>
          </w:tcPr>
          <w:p w14:paraId="51C2FA0A" w14:textId="77777777" w:rsidR="00191C1A" w:rsidRPr="0016673D" w:rsidRDefault="00191C1A" w:rsidP="0016673D">
            <w:pPr>
              <w:spacing w:after="0" w:line="240" w:lineRule="auto"/>
              <w:ind w:right="-180"/>
              <w:contextualSpacing/>
              <w:rPr>
                <w:rFonts w:cstheme="minorHAnsi"/>
              </w:rPr>
            </w:pPr>
          </w:p>
        </w:tc>
      </w:tr>
      <w:tr w:rsidR="00191C1A" w:rsidRPr="0016673D" w14:paraId="448EE1D9"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Pr>
          <w:p w14:paraId="3C5BA54F" w14:textId="77777777" w:rsidR="00191C1A" w:rsidRPr="0016673D" w:rsidRDefault="00191C1A" w:rsidP="0016673D">
            <w:pPr>
              <w:spacing w:after="0" w:line="240" w:lineRule="auto"/>
              <w:ind w:right="-180"/>
              <w:contextualSpacing/>
              <w:rPr>
                <w:rFonts w:cstheme="minorHAnsi"/>
              </w:rPr>
            </w:pPr>
          </w:p>
        </w:tc>
        <w:tc>
          <w:tcPr>
            <w:tcW w:w="2500" w:type="pct"/>
            <w:tcBorders>
              <w:top w:val="single" w:sz="4" w:space="0" w:color="000000"/>
              <w:left w:val="single" w:sz="4" w:space="0" w:color="000000"/>
              <w:bottom w:val="single" w:sz="4" w:space="0" w:color="000000"/>
              <w:right w:val="single" w:sz="4" w:space="0" w:color="000000"/>
            </w:tcBorders>
          </w:tcPr>
          <w:p w14:paraId="22E19E9E" w14:textId="77777777" w:rsidR="00191C1A" w:rsidRPr="0016673D" w:rsidRDefault="00191C1A" w:rsidP="0016673D">
            <w:pPr>
              <w:spacing w:after="0" w:line="240" w:lineRule="auto"/>
              <w:ind w:right="-180"/>
              <w:contextualSpacing/>
              <w:rPr>
                <w:rFonts w:cstheme="minorHAnsi"/>
              </w:rPr>
            </w:pPr>
          </w:p>
        </w:tc>
      </w:tr>
      <w:tr w:rsidR="0092578F" w:rsidRPr="0016673D" w14:paraId="3420F59E"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Pr>
          <w:p w14:paraId="4014EC71"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7DBF6F62" w14:textId="77777777" w:rsidR="0092578F" w:rsidRPr="0016673D" w:rsidRDefault="0092578F" w:rsidP="0016673D">
            <w:pPr>
              <w:spacing w:after="0" w:line="240" w:lineRule="auto"/>
              <w:ind w:right="-180"/>
              <w:contextualSpacing/>
              <w:rPr>
                <w:rFonts w:cstheme="minorHAnsi"/>
              </w:rPr>
            </w:pPr>
          </w:p>
        </w:tc>
      </w:tr>
      <w:tr w:rsidR="0092578F" w:rsidRPr="0016673D" w14:paraId="469C7FFA" w14:textId="77777777" w:rsidTr="00BA0FE0">
        <w:trPr>
          <w:trHeight w:val="20"/>
        </w:trPr>
        <w:tc>
          <w:tcPr>
            <w:tcW w:w="2500" w:type="pct"/>
            <w:tcBorders>
              <w:top w:val="single" w:sz="4" w:space="0" w:color="000000"/>
              <w:left w:val="single" w:sz="4" w:space="0" w:color="000000"/>
              <w:bottom w:val="single" w:sz="4" w:space="0" w:color="000000"/>
              <w:right w:val="single" w:sz="4" w:space="0" w:color="000000"/>
            </w:tcBorders>
          </w:tcPr>
          <w:p w14:paraId="6F7B815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701DE9B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bl>
    <w:p w14:paraId="7CE679F3"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 </w:t>
      </w:r>
    </w:p>
    <w:p w14:paraId="30E16134" w14:textId="744B857D" w:rsidR="0092578F" w:rsidRDefault="0092578F" w:rsidP="0016673D">
      <w:pPr>
        <w:spacing w:after="0" w:line="240" w:lineRule="auto"/>
        <w:ind w:right="-180"/>
        <w:contextualSpacing/>
        <w:rPr>
          <w:rFonts w:cstheme="minorHAnsi"/>
          <w:bCs/>
        </w:rPr>
      </w:pPr>
      <w:r w:rsidRPr="0016673D">
        <w:rPr>
          <w:rFonts w:cstheme="minorHAnsi"/>
          <w:b/>
        </w:rPr>
        <w:t xml:space="preserve">Key Events/Milestones Calendar </w:t>
      </w:r>
      <w:r w:rsidRPr="0016673D">
        <w:rPr>
          <w:rFonts w:cstheme="minorHAnsi"/>
          <w:bCs/>
        </w:rPr>
        <w:t xml:space="preserve">(that involve </w:t>
      </w:r>
      <w:r w:rsidRPr="00C80B0B">
        <w:rPr>
          <w:rFonts w:cstheme="minorHAnsi"/>
          <w:bCs/>
        </w:rPr>
        <w:t>the CEO)</w:t>
      </w:r>
    </w:p>
    <w:tbl>
      <w:tblPr>
        <w:tblStyle w:val="TableGrid"/>
        <w:tblW w:w="0" w:type="auto"/>
        <w:tblLook w:val="04A0" w:firstRow="1" w:lastRow="0" w:firstColumn="1" w:lastColumn="0" w:noHBand="0" w:noVBand="1"/>
      </w:tblPr>
      <w:tblGrid>
        <w:gridCol w:w="9350"/>
      </w:tblGrid>
      <w:tr w:rsidR="00766E61" w14:paraId="52A6426F" w14:textId="77777777" w:rsidTr="004A0A42">
        <w:tc>
          <w:tcPr>
            <w:tcW w:w="9350" w:type="dxa"/>
            <w:shd w:val="clear" w:color="auto" w:fill="E7E6E6" w:themeFill="background2"/>
          </w:tcPr>
          <w:p w14:paraId="441AC938" w14:textId="2902FA08" w:rsidR="00766E61" w:rsidRPr="00DC1A21" w:rsidRDefault="00766E61" w:rsidP="00DC1A21">
            <w:pPr>
              <w:rPr>
                <w:rFonts w:cstheme="minorHAnsi"/>
                <w:i/>
                <w:iCs/>
                <w:sz w:val="22"/>
                <w:szCs w:val="22"/>
              </w:rPr>
            </w:pPr>
            <w:r w:rsidRPr="00DC1A21">
              <w:rPr>
                <w:rFonts w:cstheme="minorHAnsi"/>
                <w:i/>
                <w:iCs/>
                <w:sz w:val="22"/>
                <w:szCs w:val="22"/>
              </w:rPr>
              <w:t xml:space="preserve">This section is self-explanatory. The idea is to identify milestones, activities, meetings, events, and so forth where the chief executive plays a critical role, and </w:t>
            </w:r>
            <w:r w:rsidR="001A2622">
              <w:rPr>
                <w:rFonts w:cstheme="minorHAnsi"/>
                <w:i/>
                <w:iCs/>
                <w:sz w:val="22"/>
                <w:szCs w:val="22"/>
              </w:rPr>
              <w:t xml:space="preserve">list </w:t>
            </w:r>
            <w:r w:rsidRPr="00DC1A21">
              <w:rPr>
                <w:rFonts w:cstheme="minorHAnsi"/>
                <w:i/>
                <w:iCs/>
                <w:sz w:val="22"/>
                <w:szCs w:val="22"/>
              </w:rPr>
              <w:t xml:space="preserve">what </w:t>
            </w:r>
            <w:r w:rsidR="00D77351">
              <w:rPr>
                <w:rFonts w:cstheme="minorHAnsi"/>
                <w:i/>
                <w:iCs/>
                <w:sz w:val="22"/>
                <w:szCs w:val="22"/>
              </w:rPr>
              <w:t xml:space="preserve">their </w:t>
            </w:r>
            <w:r w:rsidRPr="00DC1A21">
              <w:rPr>
                <w:rFonts w:cstheme="minorHAnsi"/>
                <w:i/>
                <w:iCs/>
                <w:sz w:val="22"/>
                <w:szCs w:val="22"/>
              </w:rPr>
              <w:t xml:space="preserve">specific responsibility is for each of those occasions. </w:t>
            </w:r>
          </w:p>
        </w:tc>
      </w:tr>
    </w:tbl>
    <w:p w14:paraId="220399C0" w14:textId="77777777" w:rsidR="00766E61" w:rsidRPr="0016673D" w:rsidRDefault="00766E61" w:rsidP="0016673D">
      <w:pPr>
        <w:spacing w:after="0" w:line="240" w:lineRule="auto"/>
        <w:ind w:right="-180"/>
        <w:contextualSpacing/>
        <w:rPr>
          <w:rFonts w:cstheme="minorHAnsi"/>
          <w:bCs/>
        </w:rPr>
      </w:pPr>
    </w:p>
    <w:tbl>
      <w:tblPr>
        <w:tblW w:w="5000" w:type="pct"/>
        <w:tblLook w:val="0000" w:firstRow="0" w:lastRow="0" w:firstColumn="0" w:lastColumn="0" w:noHBand="0" w:noVBand="0"/>
      </w:tblPr>
      <w:tblGrid>
        <w:gridCol w:w="1472"/>
        <w:gridCol w:w="3757"/>
        <w:gridCol w:w="4121"/>
      </w:tblGrid>
      <w:tr w:rsidR="0092578F" w:rsidRPr="0016673D" w14:paraId="09A9B903"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shd w:val="clear" w:color="auto" w:fill="DBE5F1"/>
          </w:tcPr>
          <w:p w14:paraId="515AE088"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Month </w:t>
            </w:r>
          </w:p>
        </w:tc>
        <w:tc>
          <w:tcPr>
            <w:tcW w:w="2009" w:type="pct"/>
            <w:tcBorders>
              <w:top w:val="single" w:sz="4" w:space="0" w:color="000000"/>
              <w:left w:val="single" w:sz="4" w:space="0" w:color="000000"/>
              <w:bottom w:val="single" w:sz="4" w:space="0" w:color="000000"/>
              <w:right w:val="single" w:sz="4" w:space="0" w:color="000000"/>
            </w:tcBorders>
            <w:shd w:val="clear" w:color="auto" w:fill="DBE5F1"/>
          </w:tcPr>
          <w:p w14:paraId="266496AD"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Key Events/Milestones </w:t>
            </w:r>
          </w:p>
        </w:tc>
        <w:tc>
          <w:tcPr>
            <w:tcW w:w="2204" w:type="pct"/>
            <w:tcBorders>
              <w:top w:val="single" w:sz="4" w:space="0" w:color="000000"/>
              <w:left w:val="single" w:sz="4" w:space="0" w:color="000000"/>
              <w:bottom w:val="single" w:sz="4" w:space="0" w:color="000000"/>
              <w:right w:val="single" w:sz="4" w:space="0" w:color="000000"/>
            </w:tcBorders>
            <w:shd w:val="clear" w:color="auto" w:fill="DBE5F1"/>
          </w:tcPr>
          <w:p w14:paraId="7BF53972" w14:textId="77777777" w:rsidR="0092578F" w:rsidRPr="0016673D" w:rsidRDefault="0092578F" w:rsidP="0016673D">
            <w:pPr>
              <w:spacing w:after="0" w:line="240" w:lineRule="auto"/>
              <w:ind w:right="-180"/>
              <w:contextualSpacing/>
              <w:rPr>
                <w:rFonts w:cstheme="minorHAnsi"/>
              </w:rPr>
            </w:pPr>
            <w:r w:rsidRPr="0016673D">
              <w:rPr>
                <w:rFonts w:cstheme="minorHAnsi"/>
                <w:b/>
              </w:rPr>
              <w:t>Associated Activities/Responsibilities</w:t>
            </w:r>
          </w:p>
        </w:tc>
      </w:tr>
      <w:tr w:rsidR="0092578F" w:rsidRPr="0016673D" w14:paraId="319297FA"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4F2B5F76"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January </w:t>
            </w:r>
          </w:p>
        </w:tc>
        <w:tc>
          <w:tcPr>
            <w:tcW w:w="2009" w:type="pct"/>
            <w:tcBorders>
              <w:top w:val="single" w:sz="4" w:space="0" w:color="000000"/>
              <w:left w:val="single" w:sz="4" w:space="0" w:color="000000"/>
              <w:bottom w:val="single" w:sz="4" w:space="0" w:color="000000"/>
              <w:right w:val="single" w:sz="4" w:space="0" w:color="000000"/>
            </w:tcBorders>
          </w:tcPr>
          <w:p w14:paraId="4DFA149F"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0DF6010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7A6F8F4C"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5FDD2643"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February </w:t>
            </w:r>
          </w:p>
        </w:tc>
        <w:tc>
          <w:tcPr>
            <w:tcW w:w="2009" w:type="pct"/>
            <w:tcBorders>
              <w:top w:val="single" w:sz="4" w:space="0" w:color="000000"/>
              <w:left w:val="single" w:sz="4" w:space="0" w:color="000000"/>
              <w:bottom w:val="single" w:sz="4" w:space="0" w:color="000000"/>
              <w:right w:val="single" w:sz="4" w:space="0" w:color="000000"/>
            </w:tcBorders>
          </w:tcPr>
          <w:p w14:paraId="4211CD61"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4000D17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2EEBB0B3"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24D9601B"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March </w:t>
            </w:r>
          </w:p>
        </w:tc>
        <w:tc>
          <w:tcPr>
            <w:tcW w:w="2009" w:type="pct"/>
            <w:tcBorders>
              <w:top w:val="single" w:sz="4" w:space="0" w:color="000000"/>
              <w:left w:val="single" w:sz="4" w:space="0" w:color="000000"/>
              <w:bottom w:val="single" w:sz="4" w:space="0" w:color="000000"/>
              <w:right w:val="single" w:sz="4" w:space="0" w:color="000000"/>
            </w:tcBorders>
          </w:tcPr>
          <w:p w14:paraId="4248AB4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78DF707F"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03874F5F"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22E6808C"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April </w:t>
            </w:r>
          </w:p>
        </w:tc>
        <w:tc>
          <w:tcPr>
            <w:tcW w:w="2009" w:type="pct"/>
            <w:tcBorders>
              <w:top w:val="single" w:sz="4" w:space="0" w:color="000000"/>
              <w:left w:val="single" w:sz="4" w:space="0" w:color="000000"/>
              <w:bottom w:val="single" w:sz="4" w:space="0" w:color="000000"/>
              <w:right w:val="single" w:sz="4" w:space="0" w:color="000000"/>
            </w:tcBorders>
          </w:tcPr>
          <w:p w14:paraId="7FDE3334"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0A5F428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0FC1EFED"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78FC9054"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May </w:t>
            </w:r>
          </w:p>
        </w:tc>
        <w:tc>
          <w:tcPr>
            <w:tcW w:w="2009" w:type="pct"/>
            <w:tcBorders>
              <w:top w:val="single" w:sz="4" w:space="0" w:color="000000"/>
              <w:left w:val="single" w:sz="4" w:space="0" w:color="000000"/>
              <w:bottom w:val="single" w:sz="4" w:space="0" w:color="000000"/>
              <w:right w:val="single" w:sz="4" w:space="0" w:color="000000"/>
            </w:tcBorders>
          </w:tcPr>
          <w:p w14:paraId="0C39D5C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21CB4FD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069CB038"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1E1E1943"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June </w:t>
            </w:r>
          </w:p>
        </w:tc>
        <w:tc>
          <w:tcPr>
            <w:tcW w:w="2009" w:type="pct"/>
            <w:tcBorders>
              <w:top w:val="single" w:sz="4" w:space="0" w:color="000000"/>
              <w:left w:val="single" w:sz="4" w:space="0" w:color="000000"/>
              <w:bottom w:val="single" w:sz="4" w:space="0" w:color="000000"/>
              <w:right w:val="single" w:sz="4" w:space="0" w:color="000000"/>
            </w:tcBorders>
          </w:tcPr>
          <w:p w14:paraId="03BBE1BB"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59CF73DC"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642ACD64"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4420FA08"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July </w:t>
            </w:r>
          </w:p>
        </w:tc>
        <w:tc>
          <w:tcPr>
            <w:tcW w:w="2009" w:type="pct"/>
            <w:tcBorders>
              <w:top w:val="single" w:sz="4" w:space="0" w:color="000000"/>
              <w:left w:val="single" w:sz="4" w:space="0" w:color="000000"/>
              <w:bottom w:val="single" w:sz="4" w:space="0" w:color="000000"/>
              <w:right w:val="single" w:sz="4" w:space="0" w:color="000000"/>
            </w:tcBorders>
          </w:tcPr>
          <w:p w14:paraId="4024ECC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639B9EDF"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39CB55C8"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5916633F"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August </w:t>
            </w:r>
          </w:p>
        </w:tc>
        <w:tc>
          <w:tcPr>
            <w:tcW w:w="2009" w:type="pct"/>
            <w:tcBorders>
              <w:top w:val="single" w:sz="4" w:space="0" w:color="000000"/>
              <w:left w:val="single" w:sz="4" w:space="0" w:color="000000"/>
              <w:bottom w:val="single" w:sz="4" w:space="0" w:color="000000"/>
              <w:right w:val="single" w:sz="4" w:space="0" w:color="000000"/>
            </w:tcBorders>
          </w:tcPr>
          <w:p w14:paraId="4AEA53A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1A974F5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181BF854"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48A6B4B2"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September </w:t>
            </w:r>
          </w:p>
        </w:tc>
        <w:tc>
          <w:tcPr>
            <w:tcW w:w="2009" w:type="pct"/>
            <w:tcBorders>
              <w:top w:val="single" w:sz="4" w:space="0" w:color="000000"/>
              <w:left w:val="single" w:sz="4" w:space="0" w:color="000000"/>
              <w:bottom w:val="single" w:sz="4" w:space="0" w:color="000000"/>
              <w:right w:val="single" w:sz="4" w:space="0" w:color="000000"/>
            </w:tcBorders>
          </w:tcPr>
          <w:p w14:paraId="3E6EDEB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3E63DCD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087BE699"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0412684A"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October </w:t>
            </w:r>
          </w:p>
        </w:tc>
        <w:tc>
          <w:tcPr>
            <w:tcW w:w="2009" w:type="pct"/>
            <w:tcBorders>
              <w:top w:val="single" w:sz="4" w:space="0" w:color="000000"/>
              <w:left w:val="single" w:sz="4" w:space="0" w:color="000000"/>
              <w:bottom w:val="single" w:sz="4" w:space="0" w:color="000000"/>
              <w:right w:val="single" w:sz="4" w:space="0" w:color="000000"/>
            </w:tcBorders>
          </w:tcPr>
          <w:p w14:paraId="5137941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5C38C21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29D456DC"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144A2C10"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November </w:t>
            </w:r>
          </w:p>
        </w:tc>
        <w:tc>
          <w:tcPr>
            <w:tcW w:w="2009" w:type="pct"/>
            <w:tcBorders>
              <w:top w:val="single" w:sz="4" w:space="0" w:color="000000"/>
              <w:left w:val="single" w:sz="4" w:space="0" w:color="000000"/>
              <w:bottom w:val="single" w:sz="4" w:space="0" w:color="000000"/>
              <w:right w:val="single" w:sz="4" w:space="0" w:color="000000"/>
            </w:tcBorders>
          </w:tcPr>
          <w:p w14:paraId="7C89294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3502070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23397D15" w14:textId="77777777" w:rsidTr="00BA0FE0">
        <w:trPr>
          <w:trHeight w:val="20"/>
        </w:trPr>
        <w:tc>
          <w:tcPr>
            <w:tcW w:w="787" w:type="pct"/>
            <w:tcBorders>
              <w:top w:val="single" w:sz="4" w:space="0" w:color="000000"/>
              <w:left w:val="single" w:sz="4" w:space="0" w:color="000000"/>
              <w:bottom w:val="single" w:sz="4" w:space="0" w:color="000000"/>
              <w:right w:val="single" w:sz="4" w:space="0" w:color="000000"/>
            </w:tcBorders>
          </w:tcPr>
          <w:p w14:paraId="5214FC0E" w14:textId="77777777" w:rsidR="0092578F" w:rsidRPr="0016673D" w:rsidRDefault="0092578F" w:rsidP="0016673D">
            <w:pPr>
              <w:spacing w:after="0" w:line="240" w:lineRule="auto"/>
              <w:ind w:right="-180"/>
              <w:contextualSpacing/>
              <w:rPr>
                <w:rFonts w:cstheme="minorHAnsi"/>
              </w:rPr>
            </w:pPr>
            <w:r w:rsidRPr="0016673D">
              <w:rPr>
                <w:rFonts w:cstheme="minorHAnsi"/>
                <w:i/>
              </w:rPr>
              <w:t xml:space="preserve">December </w:t>
            </w:r>
          </w:p>
        </w:tc>
        <w:tc>
          <w:tcPr>
            <w:tcW w:w="2009" w:type="pct"/>
            <w:tcBorders>
              <w:top w:val="single" w:sz="4" w:space="0" w:color="000000"/>
              <w:left w:val="single" w:sz="4" w:space="0" w:color="000000"/>
              <w:bottom w:val="single" w:sz="4" w:space="0" w:color="000000"/>
              <w:right w:val="single" w:sz="4" w:space="0" w:color="000000"/>
            </w:tcBorders>
          </w:tcPr>
          <w:p w14:paraId="0A167F8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2204" w:type="pct"/>
            <w:tcBorders>
              <w:top w:val="single" w:sz="4" w:space="0" w:color="000000"/>
              <w:left w:val="single" w:sz="4" w:space="0" w:color="000000"/>
              <w:bottom w:val="single" w:sz="4" w:space="0" w:color="000000"/>
              <w:right w:val="single" w:sz="4" w:space="0" w:color="000000"/>
            </w:tcBorders>
          </w:tcPr>
          <w:p w14:paraId="1C271AB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bl>
    <w:p w14:paraId="6F805FD9" w14:textId="77777777" w:rsidR="0092578F" w:rsidRPr="0016673D" w:rsidRDefault="0092578F" w:rsidP="0016673D">
      <w:pPr>
        <w:spacing w:after="0" w:line="240" w:lineRule="auto"/>
        <w:ind w:right="-180"/>
        <w:contextualSpacing/>
        <w:rPr>
          <w:rFonts w:cstheme="minorHAnsi"/>
        </w:rPr>
      </w:pPr>
    </w:p>
    <w:p w14:paraId="2AEA0424" w14:textId="77777777" w:rsidR="0092578F" w:rsidRPr="0016673D" w:rsidRDefault="0092578F" w:rsidP="0016673D">
      <w:pPr>
        <w:spacing w:after="0" w:line="240" w:lineRule="auto"/>
        <w:contextualSpacing/>
        <w:rPr>
          <w:rFonts w:cstheme="minorHAnsi"/>
        </w:rPr>
      </w:pPr>
      <w:r w:rsidRPr="0016673D">
        <w:rPr>
          <w:rFonts w:cstheme="minorHAnsi"/>
        </w:rPr>
        <w:br w:type="page"/>
      </w:r>
    </w:p>
    <w:p w14:paraId="14EFDE80" w14:textId="6F091728" w:rsidR="0092578F" w:rsidRPr="006415A7" w:rsidRDefault="0092578F" w:rsidP="00E331A9">
      <w:pPr>
        <w:pStyle w:val="Heading3"/>
      </w:pPr>
      <w:bookmarkStart w:id="11" w:name="_Attachment_#3_–"/>
      <w:bookmarkStart w:id="12" w:name="_Attachment_#3:_Critical"/>
      <w:bookmarkEnd w:id="11"/>
      <w:bookmarkEnd w:id="12"/>
      <w:r w:rsidRPr="006415A7">
        <w:lastRenderedPageBreak/>
        <w:t>A</w:t>
      </w:r>
      <w:bookmarkStart w:id="13" w:name="_Toc71047883"/>
      <w:r w:rsidRPr="006415A7">
        <w:t>ttachment #3</w:t>
      </w:r>
      <w:r w:rsidR="00E331A9">
        <w:t>:</w:t>
      </w:r>
      <w:r w:rsidRPr="006415A7">
        <w:t xml:space="preserve"> Critical Information and Contact Inventory</w:t>
      </w:r>
      <w:bookmarkEnd w:id="13"/>
      <w:r w:rsidRPr="006415A7">
        <w:t xml:space="preserve"> </w:t>
      </w:r>
    </w:p>
    <w:p w14:paraId="51378B46" w14:textId="56C0C73F" w:rsidR="0092578F" w:rsidRDefault="0092578F" w:rsidP="0016673D">
      <w:pPr>
        <w:spacing w:after="0" w:line="240" w:lineRule="auto"/>
        <w:ind w:right="-180"/>
        <w:contextualSpacing/>
        <w:rPr>
          <w:rFonts w:cstheme="minorHAnsi"/>
        </w:rPr>
      </w:pPr>
    </w:p>
    <w:tbl>
      <w:tblPr>
        <w:tblStyle w:val="TableGrid"/>
        <w:tblW w:w="0" w:type="auto"/>
        <w:tblLook w:val="04A0" w:firstRow="1" w:lastRow="0" w:firstColumn="1" w:lastColumn="0" w:noHBand="0" w:noVBand="1"/>
      </w:tblPr>
      <w:tblGrid>
        <w:gridCol w:w="9350"/>
      </w:tblGrid>
      <w:tr w:rsidR="00766E61" w14:paraId="65B8CE47" w14:textId="77777777" w:rsidTr="004A0A42">
        <w:tc>
          <w:tcPr>
            <w:tcW w:w="9350" w:type="dxa"/>
            <w:shd w:val="clear" w:color="auto" w:fill="E7E6E6" w:themeFill="background2"/>
          </w:tcPr>
          <w:p w14:paraId="6175227C" w14:textId="31F2CA50" w:rsidR="00766E61" w:rsidRPr="00766E61" w:rsidRDefault="00766E61" w:rsidP="0016673D">
            <w:pPr>
              <w:ind w:right="-180"/>
              <w:contextualSpacing/>
              <w:rPr>
                <w:rFonts w:cstheme="minorHAnsi"/>
              </w:rPr>
            </w:pPr>
            <w:r w:rsidRPr="002F017B">
              <w:rPr>
                <w:rFonts w:cstheme="minorHAnsi"/>
                <w:i/>
                <w:iCs/>
                <w:sz w:val="22"/>
                <w:szCs w:val="22"/>
              </w:rPr>
              <w:t xml:space="preserve">This worksheet is designed specifically for smaller organizations where the chief executive is also </w:t>
            </w:r>
            <w:r w:rsidR="00191C1A" w:rsidRPr="002F017B">
              <w:rPr>
                <w:rFonts w:cstheme="minorHAnsi"/>
                <w:i/>
                <w:iCs/>
                <w:sz w:val="22"/>
                <w:szCs w:val="22"/>
              </w:rPr>
              <w:t xml:space="preserve">a </w:t>
            </w:r>
            <w:r w:rsidRPr="002F017B">
              <w:rPr>
                <w:rFonts w:cstheme="minorHAnsi"/>
                <w:i/>
                <w:iCs/>
                <w:sz w:val="22"/>
                <w:szCs w:val="22"/>
              </w:rPr>
              <w:t>primary administrator. In larger organizations, much of this information is maintained by several other “chiefs,” such as the chief financial officer, the head</w:t>
            </w:r>
            <w:r w:rsidRPr="00DC1A21">
              <w:rPr>
                <w:rFonts w:cstheme="minorHAnsi"/>
                <w:i/>
                <w:iCs/>
                <w:sz w:val="22"/>
                <w:szCs w:val="22"/>
              </w:rPr>
              <w:t xml:space="preserve"> of HR, etc. B</w:t>
            </w:r>
            <w:r w:rsidR="00974E3D">
              <w:rPr>
                <w:rFonts w:cstheme="minorHAnsi"/>
                <w:i/>
                <w:iCs/>
                <w:sz w:val="22"/>
                <w:szCs w:val="22"/>
              </w:rPr>
              <w:t>ut</w:t>
            </w:r>
            <w:r w:rsidRPr="00DC1A21">
              <w:rPr>
                <w:rFonts w:cstheme="minorHAnsi"/>
                <w:i/>
                <w:iCs/>
                <w:sz w:val="22"/>
                <w:szCs w:val="22"/>
              </w:rPr>
              <w:t xml:space="preserve">, even if you have a management team to maintain this information, review the list and flag any items where the chief executive is the sole keeper of that file or that item, and make a note of its location. The idea here is to ensure that information vital to the functioning of the organization </w:t>
            </w:r>
            <w:r w:rsidR="00191C1A" w:rsidRPr="00DC1A21">
              <w:rPr>
                <w:rFonts w:cstheme="minorHAnsi"/>
                <w:i/>
                <w:iCs/>
                <w:sz w:val="22"/>
                <w:szCs w:val="22"/>
              </w:rPr>
              <w:t>is not</w:t>
            </w:r>
            <w:r w:rsidRPr="00DC1A21">
              <w:rPr>
                <w:rFonts w:cstheme="minorHAnsi"/>
                <w:i/>
                <w:iCs/>
                <w:sz w:val="22"/>
                <w:szCs w:val="22"/>
              </w:rPr>
              <w:t xml:space="preserve"> suddenly unavailable or lost because it only exists inside the head of the chief executive, and thus that knowledge walks out the door with </w:t>
            </w:r>
            <w:r w:rsidR="00D77351">
              <w:rPr>
                <w:rFonts w:cstheme="minorHAnsi"/>
                <w:i/>
                <w:iCs/>
                <w:sz w:val="22"/>
                <w:szCs w:val="22"/>
              </w:rPr>
              <w:t xml:space="preserve">that individual. </w:t>
            </w:r>
            <w:r w:rsidR="00E331A9">
              <w:rPr>
                <w:rFonts w:cstheme="minorHAnsi"/>
                <w:i/>
                <w:iCs/>
                <w:sz w:val="22"/>
                <w:szCs w:val="22"/>
              </w:rPr>
              <w:t>Store the inventory in a secure location</w:t>
            </w:r>
            <w:r w:rsidR="008E6189">
              <w:rPr>
                <w:rFonts w:cstheme="minorHAnsi"/>
                <w:i/>
                <w:iCs/>
                <w:sz w:val="22"/>
                <w:szCs w:val="22"/>
              </w:rPr>
              <w:t xml:space="preserve"> in accordance with health center policy</w:t>
            </w:r>
            <w:r w:rsidR="00E331A9">
              <w:rPr>
                <w:rFonts w:cstheme="minorHAnsi"/>
                <w:i/>
                <w:iCs/>
                <w:sz w:val="22"/>
                <w:szCs w:val="22"/>
              </w:rPr>
              <w:t>.</w:t>
            </w:r>
          </w:p>
        </w:tc>
      </w:tr>
    </w:tbl>
    <w:p w14:paraId="6FEE81B5" w14:textId="77777777" w:rsidR="00766E61" w:rsidRPr="0016673D" w:rsidRDefault="00766E61" w:rsidP="0016673D">
      <w:pPr>
        <w:spacing w:after="0" w:line="240" w:lineRule="auto"/>
        <w:ind w:right="-180"/>
        <w:contextualSpacing/>
        <w:rPr>
          <w:rFonts w:cstheme="minorHAnsi"/>
        </w:rPr>
      </w:pPr>
    </w:p>
    <w:p w14:paraId="5AE6CDC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Last updated: </w:t>
      </w:r>
    </w:p>
    <w:p w14:paraId="6372155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Employer Identification Number (EIN) #: </w:t>
      </w:r>
    </w:p>
    <w:p w14:paraId="2AA9FC68"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 </w:t>
      </w:r>
    </w:p>
    <w:p w14:paraId="5644EC09"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Corporate Records </w:t>
      </w:r>
    </w:p>
    <w:tbl>
      <w:tblPr>
        <w:tblW w:w="9525" w:type="dxa"/>
        <w:tblInd w:w="-106" w:type="dxa"/>
        <w:tblLayout w:type="fixed"/>
        <w:tblLook w:val="0000" w:firstRow="0" w:lastRow="0" w:firstColumn="0" w:lastColumn="0" w:noHBand="0" w:noVBand="0"/>
      </w:tblPr>
      <w:tblGrid>
        <w:gridCol w:w="3045"/>
        <w:gridCol w:w="6480"/>
      </w:tblGrid>
      <w:tr w:rsidR="0092578F" w:rsidRPr="0016673D" w14:paraId="14263388"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shd w:val="clear" w:color="auto" w:fill="DBE5F1"/>
          </w:tcPr>
          <w:p w14:paraId="2D1FEF5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6480" w:type="dxa"/>
            <w:tcBorders>
              <w:top w:val="single" w:sz="4" w:space="0" w:color="000000"/>
              <w:left w:val="single" w:sz="4" w:space="0" w:color="000000"/>
              <w:bottom w:val="single" w:sz="4" w:space="0" w:color="000000"/>
              <w:right w:val="single" w:sz="4" w:space="0" w:color="000000"/>
            </w:tcBorders>
            <w:shd w:val="clear" w:color="auto" w:fill="DBE5F1"/>
          </w:tcPr>
          <w:p w14:paraId="3D2D7675"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Location </w:t>
            </w:r>
            <w:r w:rsidRPr="0016673D">
              <w:rPr>
                <w:rFonts w:cstheme="minorHAnsi"/>
                <w:b/>
              </w:rPr>
              <w:tab/>
            </w:r>
            <w:r w:rsidRPr="0016673D">
              <w:rPr>
                <w:rFonts w:cstheme="minorHAnsi"/>
              </w:rPr>
              <w:t xml:space="preserve"> </w:t>
            </w:r>
          </w:p>
        </w:tc>
      </w:tr>
      <w:tr w:rsidR="0092578F" w:rsidRPr="0016673D" w14:paraId="11BFAAA6" w14:textId="77777777" w:rsidTr="00BA0FE0">
        <w:trPr>
          <w:trHeight w:val="380"/>
        </w:trPr>
        <w:tc>
          <w:tcPr>
            <w:tcW w:w="3045" w:type="dxa"/>
            <w:tcBorders>
              <w:top w:val="single" w:sz="4" w:space="0" w:color="000000"/>
              <w:left w:val="single" w:sz="4" w:space="0" w:color="000000"/>
              <w:bottom w:val="single" w:sz="4" w:space="0" w:color="000000"/>
              <w:right w:val="single" w:sz="4" w:space="0" w:color="000000"/>
            </w:tcBorders>
          </w:tcPr>
          <w:p w14:paraId="1893B7C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IRS Determination Letter </w:t>
            </w:r>
          </w:p>
        </w:tc>
        <w:tc>
          <w:tcPr>
            <w:tcW w:w="6480" w:type="dxa"/>
            <w:tcBorders>
              <w:top w:val="single" w:sz="4" w:space="0" w:color="000000"/>
              <w:left w:val="single" w:sz="4" w:space="0" w:color="000000"/>
              <w:bottom w:val="single" w:sz="4" w:space="0" w:color="000000"/>
              <w:right w:val="single" w:sz="4" w:space="0" w:color="000000"/>
            </w:tcBorders>
          </w:tcPr>
          <w:p w14:paraId="75FD4EA9"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7CF8E051"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0102628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IRS Form 1023 </w:t>
            </w:r>
          </w:p>
        </w:tc>
        <w:tc>
          <w:tcPr>
            <w:tcW w:w="6480" w:type="dxa"/>
            <w:tcBorders>
              <w:top w:val="single" w:sz="4" w:space="0" w:color="000000"/>
              <w:left w:val="single" w:sz="4" w:space="0" w:color="000000"/>
              <w:bottom w:val="single" w:sz="4" w:space="0" w:color="000000"/>
              <w:right w:val="single" w:sz="4" w:space="0" w:color="000000"/>
            </w:tcBorders>
          </w:tcPr>
          <w:p w14:paraId="538A5558"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1574D67A"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72C2767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Bylaws </w:t>
            </w:r>
          </w:p>
        </w:tc>
        <w:tc>
          <w:tcPr>
            <w:tcW w:w="6480" w:type="dxa"/>
            <w:tcBorders>
              <w:top w:val="single" w:sz="4" w:space="0" w:color="000000"/>
              <w:left w:val="single" w:sz="4" w:space="0" w:color="000000"/>
              <w:bottom w:val="single" w:sz="4" w:space="0" w:color="000000"/>
              <w:right w:val="single" w:sz="4" w:space="0" w:color="000000"/>
            </w:tcBorders>
          </w:tcPr>
          <w:p w14:paraId="2946A00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10273519" w14:textId="77777777" w:rsidTr="00BA0FE0">
        <w:trPr>
          <w:trHeight w:val="260"/>
        </w:trPr>
        <w:tc>
          <w:tcPr>
            <w:tcW w:w="3045" w:type="dxa"/>
            <w:tcBorders>
              <w:top w:val="single" w:sz="4" w:space="0" w:color="000000"/>
              <w:left w:val="single" w:sz="4" w:space="0" w:color="000000"/>
              <w:bottom w:val="single" w:sz="4" w:space="0" w:color="000000"/>
              <w:right w:val="single" w:sz="4" w:space="0" w:color="000000"/>
            </w:tcBorders>
          </w:tcPr>
          <w:p w14:paraId="3E54BBD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Board Minutes </w:t>
            </w:r>
          </w:p>
        </w:tc>
        <w:tc>
          <w:tcPr>
            <w:tcW w:w="6480" w:type="dxa"/>
            <w:tcBorders>
              <w:top w:val="single" w:sz="4" w:space="0" w:color="000000"/>
              <w:left w:val="single" w:sz="4" w:space="0" w:color="000000"/>
              <w:bottom w:val="single" w:sz="4" w:space="0" w:color="000000"/>
              <w:right w:val="single" w:sz="4" w:space="0" w:color="000000"/>
            </w:tcBorders>
          </w:tcPr>
          <w:p w14:paraId="53B6354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bl>
    <w:p w14:paraId="2B3B315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p w14:paraId="18E09C12" w14:textId="77777777" w:rsidR="0092578F" w:rsidRPr="0016673D" w:rsidRDefault="0092578F" w:rsidP="0016673D">
      <w:pPr>
        <w:spacing w:after="0" w:line="240" w:lineRule="auto"/>
        <w:ind w:right="-180"/>
        <w:contextualSpacing/>
        <w:rPr>
          <w:rFonts w:cstheme="minorHAnsi"/>
        </w:rPr>
      </w:pPr>
      <w:r w:rsidRPr="0016673D">
        <w:rPr>
          <w:rFonts w:cstheme="minorHAnsi"/>
          <w:b/>
        </w:rPr>
        <w:t>Financial &amp; Personnel</w:t>
      </w:r>
    </w:p>
    <w:tbl>
      <w:tblPr>
        <w:tblW w:w="9510" w:type="dxa"/>
        <w:tblInd w:w="-106" w:type="dxa"/>
        <w:tblLayout w:type="fixed"/>
        <w:tblLook w:val="0000" w:firstRow="0" w:lastRow="0" w:firstColumn="0" w:lastColumn="0" w:noHBand="0" w:noVBand="0"/>
      </w:tblPr>
      <w:tblGrid>
        <w:gridCol w:w="3045"/>
        <w:gridCol w:w="6465"/>
      </w:tblGrid>
      <w:tr w:rsidR="0092578F" w:rsidRPr="0016673D" w14:paraId="5FBB831B"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shd w:val="clear" w:color="auto" w:fill="DBE5F1"/>
          </w:tcPr>
          <w:p w14:paraId="7BD0114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c>
          <w:tcPr>
            <w:tcW w:w="6465" w:type="dxa"/>
            <w:tcBorders>
              <w:top w:val="single" w:sz="4" w:space="0" w:color="000000"/>
              <w:left w:val="single" w:sz="4" w:space="0" w:color="000000"/>
              <w:bottom w:val="single" w:sz="4" w:space="0" w:color="000000"/>
              <w:right w:val="single" w:sz="4" w:space="0" w:color="000000"/>
            </w:tcBorders>
            <w:shd w:val="clear" w:color="auto" w:fill="DBE5F1"/>
          </w:tcPr>
          <w:p w14:paraId="7833366A"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Location </w:t>
            </w:r>
            <w:r w:rsidRPr="0016673D">
              <w:rPr>
                <w:rFonts w:cstheme="minorHAnsi"/>
                <w:b/>
              </w:rPr>
              <w:tab/>
            </w:r>
            <w:r w:rsidRPr="0016673D">
              <w:rPr>
                <w:rFonts w:cstheme="minorHAnsi"/>
              </w:rPr>
              <w:t xml:space="preserve"> </w:t>
            </w:r>
          </w:p>
        </w:tc>
      </w:tr>
      <w:tr w:rsidR="0092578F" w:rsidRPr="0016673D" w14:paraId="27375F89" w14:textId="77777777" w:rsidTr="004E34D8">
        <w:trPr>
          <w:trHeight w:val="296"/>
        </w:trPr>
        <w:tc>
          <w:tcPr>
            <w:tcW w:w="3045" w:type="dxa"/>
            <w:tcBorders>
              <w:top w:val="single" w:sz="4" w:space="0" w:color="000000"/>
              <w:left w:val="single" w:sz="4" w:space="0" w:color="000000"/>
              <w:bottom w:val="single" w:sz="4" w:space="0" w:color="000000"/>
              <w:right w:val="single" w:sz="4" w:space="0" w:color="000000"/>
            </w:tcBorders>
          </w:tcPr>
          <w:p w14:paraId="37A193BA"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Current &amp; Previous Form 990s </w:t>
            </w:r>
          </w:p>
        </w:tc>
        <w:tc>
          <w:tcPr>
            <w:tcW w:w="6465" w:type="dxa"/>
            <w:tcBorders>
              <w:top w:val="single" w:sz="4" w:space="0" w:color="000000"/>
              <w:left w:val="single" w:sz="4" w:space="0" w:color="000000"/>
              <w:bottom w:val="single" w:sz="4" w:space="0" w:color="000000"/>
              <w:right w:val="single" w:sz="4" w:space="0" w:color="000000"/>
            </w:tcBorders>
          </w:tcPr>
          <w:p w14:paraId="4CAD162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6F42C1DE" w14:textId="77777777" w:rsidTr="004E34D8">
        <w:trPr>
          <w:trHeight w:val="251"/>
        </w:trPr>
        <w:tc>
          <w:tcPr>
            <w:tcW w:w="3045" w:type="dxa"/>
            <w:tcBorders>
              <w:top w:val="single" w:sz="4" w:space="0" w:color="000000"/>
              <w:left w:val="single" w:sz="4" w:space="0" w:color="000000"/>
              <w:bottom w:val="single" w:sz="4" w:space="0" w:color="000000"/>
              <w:right w:val="single" w:sz="4" w:space="0" w:color="000000"/>
            </w:tcBorders>
          </w:tcPr>
          <w:p w14:paraId="1258D94C"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Current and Previous Audits </w:t>
            </w:r>
          </w:p>
        </w:tc>
        <w:tc>
          <w:tcPr>
            <w:tcW w:w="6465" w:type="dxa"/>
            <w:tcBorders>
              <w:top w:val="single" w:sz="4" w:space="0" w:color="000000"/>
              <w:left w:val="single" w:sz="4" w:space="0" w:color="000000"/>
              <w:bottom w:val="single" w:sz="4" w:space="0" w:color="000000"/>
              <w:right w:val="single" w:sz="4" w:space="0" w:color="000000"/>
            </w:tcBorders>
          </w:tcPr>
          <w:p w14:paraId="7594F9D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47D06648"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6F14442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Financial Statements </w:t>
            </w:r>
          </w:p>
        </w:tc>
        <w:tc>
          <w:tcPr>
            <w:tcW w:w="6465" w:type="dxa"/>
            <w:tcBorders>
              <w:top w:val="single" w:sz="4" w:space="0" w:color="000000"/>
              <w:left w:val="single" w:sz="4" w:space="0" w:color="000000"/>
              <w:bottom w:val="single" w:sz="4" w:space="0" w:color="000000"/>
              <w:right w:val="single" w:sz="4" w:space="0" w:color="000000"/>
            </w:tcBorders>
          </w:tcPr>
          <w:p w14:paraId="77886D2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10CDE3DA" w14:textId="77777777" w:rsidTr="00BA0FE0">
        <w:trPr>
          <w:trHeight w:val="580"/>
        </w:trPr>
        <w:tc>
          <w:tcPr>
            <w:tcW w:w="3045" w:type="dxa"/>
            <w:tcBorders>
              <w:top w:val="single" w:sz="4" w:space="0" w:color="000000"/>
              <w:left w:val="single" w:sz="4" w:space="0" w:color="000000"/>
              <w:bottom w:val="single" w:sz="4" w:space="0" w:color="000000"/>
              <w:right w:val="single" w:sz="4" w:space="0" w:color="000000"/>
            </w:tcBorders>
          </w:tcPr>
          <w:p w14:paraId="20F0AE67" w14:textId="77777777" w:rsidR="0092578F" w:rsidRPr="0016673D" w:rsidRDefault="0092578F" w:rsidP="0016673D">
            <w:pPr>
              <w:spacing w:after="0" w:line="240" w:lineRule="auto"/>
              <w:ind w:right="-180"/>
              <w:contextualSpacing/>
              <w:rPr>
                <w:rFonts w:cstheme="minorHAnsi"/>
              </w:rPr>
            </w:pPr>
            <w:r w:rsidRPr="0016673D">
              <w:rPr>
                <w:rFonts w:cstheme="minorHAnsi"/>
              </w:rPr>
              <w:t>State or District Sales-</w:t>
            </w:r>
          </w:p>
          <w:p w14:paraId="4C5F5B84"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Tax Exemption Certificate </w:t>
            </w:r>
          </w:p>
        </w:tc>
        <w:tc>
          <w:tcPr>
            <w:tcW w:w="6465" w:type="dxa"/>
            <w:tcBorders>
              <w:top w:val="single" w:sz="4" w:space="0" w:color="000000"/>
              <w:left w:val="single" w:sz="4" w:space="0" w:color="000000"/>
              <w:bottom w:val="single" w:sz="4" w:space="0" w:color="000000"/>
              <w:right w:val="single" w:sz="4" w:space="0" w:color="000000"/>
            </w:tcBorders>
          </w:tcPr>
          <w:p w14:paraId="0146B65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0F43CED9" w14:textId="77777777" w:rsidTr="00BA0FE0">
        <w:trPr>
          <w:trHeight w:val="260"/>
        </w:trPr>
        <w:tc>
          <w:tcPr>
            <w:tcW w:w="3045" w:type="dxa"/>
            <w:tcBorders>
              <w:top w:val="single" w:sz="4" w:space="0" w:color="000000"/>
              <w:left w:val="single" w:sz="4" w:space="0" w:color="000000"/>
              <w:bottom w:val="single" w:sz="4" w:space="0" w:color="000000"/>
              <w:right w:val="single" w:sz="4" w:space="0" w:color="000000"/>
            </w:tcBorders>
          </w:tcPr>
          <w:p w14:paraId="45AAD72C"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Blank Checks </w:t>
            </w:r>
          </w:p>
        </w:tc>
        <w:tc>
          <w:tcPr>
            <w:tcW w:w="6465" w:type="dxa"/>
            <w:tcBorders>
              <w:top w:val="single" w:sz="4" w:space="0" w:color="000000"/>
              <w:left w:val="single" w:sz="4" w:space="0" w:color="000000"/>
              <w:bottom w:val="single" w:sz="4" w:space="0" w:color="000000"/>
              <w:right w:val="single" w:sz="4" w:space="0" w:color="000000"/>
            </w:tcBorders>
          </w:tcPr>
          <w:p w14:paraId="460D821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181E4A69"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37631A4C"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Computer Passwords </w:t>
            </w:r>
          </w:p>
        </w:tc>
        <w:tc>
          <w:tcPr>
            <w:tcW w:w="6465" w:type="dxa"/>
            <w:tcBorders>
              <w:top w:val="single" w:sz="4" w:space="0" w:color="000000"/>
              <w:left w:val="single" w:sz="4" w:space="0" w:color="000000"/>
              <w:bottom w:val="single" w:sz="4" w:space="0" w:color="000000"/>
              <w:right w:val="single" w:sz="4" w:space="0" w:color="000000"/>
            </w:tcBorders>
          </w:tcPr>
          <w:p w14:paraId="6FF4A9A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59747310"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5D195BA9"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Donor Records </w:t>
            </w:r>
          </w:p>
        </w:tc>
        <w:tc>
          <w:tcPr>
            <w:tcW w:w="6465" w:type="dxa"/>
            <w:tcBorders>
              <w:top w:val="single" w:sz="4" w:space="0" w:color="000000"/>
              <w:left w:val="single" w:sz="4" w:space="0" w:color="000000"/>
              <w:bottom w:val="single" w:sz="4" w:space="0" w:color="000000"/>
              <w:right w:val="single" w:sz="4" w:space="0" w:color="000000"/>
            </w:tcBorders>
          </w:tcPr>
          <w:p w14:paraId="30DE411B"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64564EAA" w14:textId="77777777" w:rsidTr="00BA0FE0">
        <w:trPr>
          <w:trHeight w:val="260"/>
        </w:trPr>
        <w:tc>
          <w:tcPr>
            <w:tcW w:w="3045" w:type="dxa"/>
            <w:tcBorders>
              <w:top w:val="single" w:sz="4" w:space="0" w:color="000000"/>
              <w:left w:val="single" w:sz="4" w:space="0" w:color="000000"/>
              <w:bottom w:val="single" w:sz="4" w:space="0" w:color="000000"/>
              <w:right w:val="single" w:sz="4" w:space="0" w:color="000000"/>
            </w:tcBorders>
          </w:tcPr>
          <w:p w14:paraId="636F06E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Client Records </w:t>
            </w:r>
          </w:p>
        </w:tc>
        <w:tc>
          <w:tcPr>
            <w:tcW w:w="6465" w:type="dxa"/>
            <w:tcBorders>
              <w:top w:val="single" w:sz="4" w:space="0" w:color="000000"/>
              <w:left w:val="single" w:sz="4" w:space="0" w:color="000000"/>
              <w:bottom w:val="single" w:sz="4" w:space="0" w:color="000000"/>
              <w:right w:val="single" w:sz="4" w:space="0" w:color="000000"/>
            </w:tcBorders>
          </w:tcPr>
          <w:p w14:paraId="3567A5F4"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39BC8A55"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5E14C578"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Vendor Records </w:t>
            </w:r>
          </w:p>
        </w:tc>
        <w:tc>
          <w:tcPr>
            <w:tcW w:w="6465" w:type="dxa"/>
            <w:tcBorders>
              <w:top w:val="single" w:sz="4" w:space="0" w:color="000000"/>
              <w:left w:val="single" w:sz="4" w:space="0" w:color="000000"/>
              <w:bottom w:val="single" w:sz="4" w:space="0" w:color="000000"/>
              <w:right w:val="single" w:sz="4" w:space="0" w:color="000000"/>
            </w:tcBorders>
          </w:tcPr>
          <w:p w14:paraId="5DE8742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76A08CD8"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11139F0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Volunteer Records </w:t>
            </w:r>
          </w:p>
        </w:tc>
        <w:tc>
          <w:tcPr>
            <w:tcW w:w="6465" w:type="dxa"/>
            <w:tcBorders>
              <w:top w:val="single" w:sz="4" w:space="0" w:color="000000"/>
              <w:left w:val="single" w:sz="4" w:space="0" w:color="000000"/>
              <w:bottom w:val="single" w:sz="4" w:space="0" w:color="000000"/>
              <w:right w:val="single" w:sz="4" w:space="0" w:color="000000"/>
            </w:tcBorders>
          </w:tcPr>
          <w:p w14:paraId="38C848E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 </w:t>
            </w:r>
          </w:p>
        </w:tc>
      </w:tr>
      <w:tr w:rsidR="0092578F" w:rsidRPr="0016673D" w14:paraId="6C54524F"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084821A6" w14:textId="77777777" w:rsidR="0092578F" w:rsidRPr="0016673D" w:rsidRDefault="0092578F" w:rsidP="0016673D">
            <w:pPr>
              <w:spacing w:after="0" w:line="240" w:lineRule="auto"/>
              <w:ind w:right="-180"/>
              <w:contextualSpacing/>
              <w:rPr>
                <w:rFonts w:cstheme="minorHAnsi"/>
              </w:rPr>
            </w:pPr>
            <w:r w:rsidRPr="0016673D">
              <w:rPr>
                <w:rFonts w:cstheme="minorHAnsi"/>
              </w:rPr>
              <w:t>Building Lease/Deed</w:t>
            </w:r>
          </w:p>
        </w:tc>
        <w:tc>
          <w:tcPr>
            <w:tcW w:w="6465" w:type="dxa"/>
            <w:tcBorders>
              <w:top w:val="single" w:sz="4" w:space="0" w:color="000000"/>
              <w:left w:val="single" w:sz="4" w:space="0" w:color="000000"/>
              <w:bottom w:val="single" w:sz="4" w:space="0" w:color="000000"/>
              <w:right w:val="single" w:sz="4" w:space="0" w:color="000000"/>
            </w:tcBorders>
          </w:tcPr>
          <w:p w14:paraId="523F956D" w14:textId="77777777" w:rsidR="0092578F" w:rsidRPr="0016673D" w:rsidRDefault="0092578F" w:rsidP="0016673D">
            <w:pPr>
              <w:spacing w:after="0" w:line="240" w:lineRule="auto"/>
              <w:ind w:right="-180"/>
              <w:contextualSpacing/>
              <w:rPr>
                <w:rFonts w:cstheme="minorHAnsi"/>
              </w:rPr>
            </w:pPr>
          </w:p>
        </w:tc>
      </w:tr>
      <w:tr w:rsidR="0092578F" w:rsidRPr="0016673D" w14:paraId="317102CE" w14:textId="77777777" w:rsidTr="00BA0FE0">
        <w:trPr>
          <w:trHeight w:val="280"/>
        </w:trPr>
        <w:tc>
          <w:tcPr>
            <w:tcW w:w="3045" w:type="dxa"/>
            <w:tcBorders>
              <w:top w:val="single" w:sz="4" w:space="0" w:color="000000"/>
              <w:left w:val="single" w:sz="4" w:space="0" w:color="000000"/>
              <w:bottom w:val="single" w:sz="4" w:space="0" w:color="000000"/>
              <w:right w:val="single" w:sz="4" w:space="0" w:color="000000"/>
            </w:tcBorders>
          </w:tcPr>
          <w:p w14:paraId="79E6871F"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Personnel Files </w:t>
            </w:r>
          </w:p>
        </w:tc>
        <w:tc>
          <w:tcPr>
            <w:tcW w:w="6465" w:type="dxa"/>
            <w:tcBorders>
              <w:top w:val="single" w:sz="4" w:space="0" w:color="000000"/>
              <w:left w:val="single" w:sz="4" w:space="0" w:color="000000"/>
              <w:bottom w:val="single" w:sz="4" w:space="0" w:color="000000"/>
              <w:right w:val="single" w:sz="4" w:space="0" w:color="000000"/>
            </w:tcBorders>
          </w:tcPr>
          <w:p w14:paraId="1BDABC28" w14:textId="77777777" w:rsidR="0092578F" w:rsidRPr="0016673D" w:rsidRDefault="0092578F" w:rsidP="0016673D">
            <w:pPr>
              <w:spacing w:after="0" w:line="240" w:lineRule="auto"/>
              <w:ind w:right="-180"/>
              <w:contextualSpacing/>
              <w:rPr>
                <w:rFonts w:cstheme="minorHAnsi"/>
              </w:rPr>
            </w:pPr>
          </w:p>
        </w:tc>
      </w:tr>
    </w:tbl>
    <w:p w14:paraId="57855C1F" w14:textId="77777777" w:rsidR="0092578F" w:rsidRPr="0016673D" w:rsidRDefault="0092578F" w:rsidP="0016673D">
      <w:pPr>
        <w:spacing w:after="0" w:line="240" w:lineRule="auto"/>
        <w:ind w:right="-180"/>
        <w:contextualSpacing/>
        <w:rPr>
          <w:rFonts w:cstheme="minorHAnsi"/>
        </w:rPr>
      </w:pPr>
    </w:p>
    <w:p w14:paraId="322BEF73" w14:textId="77777777" w:rsidR="0092578F" w:rsidRPr="0016673D" w:rsidRDefault="0092578F" w:rsidP="0016673D">
      <w:pPr>
        <w:spacing w:after="0" w:line="240" w:lineRule="auto"/>
        <w:ind w:right="-180"/>
        <w:contextualSpacing/>
        <w:rPr>
          <w:rFonts w:cstheme="minorHAnsi"/>
        </w:rPr>
      </w:pPr>
      <w:r w:rsidRPr="0016673D">
        <w:rPr>
          <w:rFonts w:cstheme="minorHAnsi"/>
          <w:b/>
        </w:rPr>
        <w:t>Auditor</w:t>
      </w:r>
      <w:r w:rsidRPr="0016673D">
        <w:rPr>
          <w:rFonts w:cstheme="minorHAnsi"/>
          <w:b/>
          <w:i/>
        </w:rPr>
        <w:t xml:space="preserve"> </w:t>
      </w:r>
    </w:p>
    <w:p w14:paraId="5A8DCE9D"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w:t>
      </w:r>
    </w:p>
    <w:p w14:paraId="0D3C53F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21685AD6" w14:textId="77777777" w:rsidR="00D203D2" w:rsidRPr="0016673D" w:rsidRDefault="00D203D2" w:rsidP="0016673D">
      <w:pPr>
        <w:spacing w:after="0" w:line="240" w:lineRule="auto"/>
        <w:ind w:right="-180"/>
        <w:contextualSpacing/>
        <w:rPr>
          <w:rFonts w:cstheme="minorHAnsi"/>
        </w:rPr>
      </w:pPr>
    </w:p>
    <w:p w14:paraId="22778054"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Bank </w:t>
      </w:r>
    </w:p>
    <w:p w14:paraId="5D82DCA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Bank Name(s) &amp; Account Number(s):  </w:t>
      </w:r>
    </w:p>
    <w:p w14:paraId="0057A6BF" w14:textId="77777777" w:rsidR="0092578F" w:rsidRPr="0016673D" w:rsidRDefault="0092578F" w:rsidP="0016673D">
      <w:pPr>
        <w:spacing w:after="0" w:line="240" w:lineRule="auto"/>
        <w:ind w:right="-180"/>
        <w:contextualSpacing/>
        <w:rPr>
          <w:rFonts w:cstheme="minorHAnsi"/>
        </w:rPr>
      </w:pPr>
      <w:r w:rsidRPr="0016673D">
        <w:rPr>
          <w:rFonts w:cstheme="minorHAnsi"/>
        </w:rPr>
        <w:t>Authorized check/document signers:</w:t>
      </w:r>
    </w:p>
    <w:p w14:paraId="3DA4AA14"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711DA00C" w14:textId="7BBBDA0A" w:rsidR="0092578F" w:rsidRDefault="0092578F" w:rsidP="0016673D">
      <w:pPr>
        <w:spacing w:after="0" w:line="240" w:lineRule="auto"/>
        <w:ind w:right="-180"/>
        <w:contextualSpacing/>
        <w:rPr>
          <w:rFonts w:cstheme="minorHAnsi"/>
          <w:b/>
        </w:rPr>
      </w:pPr>
    </w:p>
    <w:p w14:paraId="70A89FB3" w14:textId="468CD9AD" w:rsidR="00C81445" w:rsidRDefault="00C81445" w:rsidP="0016673D">
      <w:pPr>
        <w:spacing w:after="0" w:line="240" w:lineRule="auto"/>
        <w:ind w:right="-180"/>
        <w:contextualSpacing/>
        <w:rPr>
          <w:rFonts w:cstheme="minorHAnsi"/>
          <w:b/>
        </w:rPr>
      </w:pPr>
      <w:r>
        <w:rPr>
          <w:rFonts w:cstheme="minorHAnsi"/>
          <w:b/>
        </w:rPr>
        <w:t>Board Chair</w:t>
      </w:r>
    </w:p>
    <w:p w14:paraId="2487A79A" w14:textId="219E4EF3" w:rsidR="00C81445" w:rsidRPr="00C81445" w:rsidRDefault="00C81445" w:rsidP="0016673D">
      <w:pPr>
        <w:spacing w:after="0" w:line="240" w:lineRule="auto"/>
        <w:ind w:right="-180"/>
        <w:contextualSpacing/>
        <w:rPr>
          <w:rFonts w:cstheme="minorHAnsi"/>
          <w:bCs/>
        </w:rPr>
      </w:pPr>
      <w:r w:rsidRPr="00C81445">
        <w:rPr>
          <w:rFonts w:cstheme="minorHAnsi"/>
          <w:bCs/>
        </w:rPr>
        <w:lastRenderedPageBreak/>
        <w:t>Name</w:t>
      </w:r>
      <w:r>
        <w:rPr>
          <w:rFonts w:cstheme="minorHAnsi"/>
          <w:bCs/>
        </w:rPr>
        <w:t>:</w:t>
      </w:r>
      <w:r w:rsidRPr="00C81445">
        <w:rPr>
          <w:rFonts w:cstheme="minorHAnsi"/>
          <w:bCs/>
        </w:rPr>
        <w:t xml:space="preserve"> </w:t>
      </w:r>
    </w:p>
    <w:p w14:paraId="4F24C5D6" w14:textId="7C7CCA1F" w:rsidR="00C81445" w:rsidRPr="00C81445" w:rsidRDefault="00C81445" w:rsidP="0016673D">
      <w:pPr>
        <w:spacing w:after="0" w:line="240" w:lineRule="auto"/>
        <w:ind w:right="-180"/>
        <w:contextualSpacing/>
        <w:rPr>
          <w:rFonts w:cstheme="minorHAnsi"/>
          <w:bCs/>
        </w:rPr>
      </w:pPr>
      <w:r w:rsidRPr="00C81445">
        <w:rPr>
          <w:rFonts w:cstheme="minorHAnsi"/>
          <w:bCs/>
        </w:rPr>
        <w:t xml:space="preserve">Contact Name, Phone Number, &amp; Email: </w:t>
      </w:r>
    </w:p>
    <w:p w14:paraId="5A62F6AE" w14:textId="77777777" w:rsidR="00C81445" w:rsidRPr="0016673D" w:rsidRDefault="00C81445" w:rsidP="0016673D">
      <w:pPr>
        <w:spacing w:after="0" w:line="240" w:lineRule="auto"/>
        <w:ind w:right="-180"/>
        <w:contextualSpacing/>
        <w:rPr>
          <w:rFonts w:cstheme="minorHAnsi"/>
          <w:b/>
        </w:rPr>
      </w:pPr>
    </w:p>
    <w:p w14:paraId="1891F255" w14:textId="77777777" w:rsidR="0092578F" w:rsidRPr="00E331A9" w:rsidRDefault="0092578F" w:rsidP="0016673D">
      <w:pPr>
        <w:spacing w:after="0" w:line="240" w:lineRule="auto"/>
        <w:ind w:right="-180"/>
        <w:contextualSpacing/>
        <w:rPr>
          <w:rFonts w:cstheme="minorHAnsi"/>
        </w:rPr>
      </w:pPr>
      <w:r w:rsidRPr="00E331A9">
        <w:rPr>
          <w:rFonts w:cstheme="minorHAnsi"/>
          <w:b/>
        </w:rPr>
        <w:t xml:space="preserve">Investments </w:t>
      </w:r>
    </w:p>
    <w:p w14:paraId="320A7807" w14:textId="77777777" w:rsidR="0092578F" w:rsidRPr="00E331A9" w:rsidRDefault="0092578F" w:rsidP="0016673D">
      <w:pPr>
        <w:spacing w:after="0" w:line="240" w:lineRule="auto"/>
        <w:ind w:right="-180"/>
        <w:contextualSpacing/>
        <w:rPr>
          <w:rFonts w:cstheme="minorHAnsi"/>
        </w:rPr>
      </w:pPr>
      <w:r w:rsidRPr="00E331A9">
        <w:rPr>
          <w:rFonts w:cstheme="minorHAnsi"/>
        </w:rPr>
        <w:t xml:space="preserve">Company Name &amp; Account Number:  </w:t>
      </w:r>
    </w:p>
    <w:p w14:paraId="56AB7384" w14:textId="77777777" w:rsidR="0092578F" w:rsidRPr="0016673D" w:rsidRDefault="0092578F" w:rsidP="0016673D">
      <w:pPr>
        <w:spacing w:after="0" w:line="240" w:lineRule="auto"/>
        <w:ind w:right="-180"/>
        <w:contextualSpacing/>
        <w:rPr>
          <w:rFonts w:cstheme="minorHAnsi"/>
        </w:rPr>
      </w:pPr>
      <w:r w:rsidRPr="00E331A9">
        <w:rPr>
          <w:rFonts w:cstheme="minorHAnsi"/>
        </w:rPr>
        <w:t>Contact Name, Phone Number, &amp; Email:</w:t>
      </w:r>
      <w:r w:rsidRPr="0016673D">
        <w:rPr>
          <w:rFonts w:cstheme="minorHAnsi"/>
        </w:rPr>
        <w:t xml:space="preserve">  </w:t>
      </w:r>
    </w:p>
    <w:p w14:paraId="4E55EE33" w14:textId="77777777" w:rsidR="0092578F" w:rsidRPr="0016673D" w:rsidRDefault="0092578F" w:rsidP="0016673D">
      <w:pPr>
        <w:spacing w:after="0" w:line="240" w:lineRule="auto"/>
        <w:ind w:right="-180"/>
        <w:contextualSpacing/>
        <w:rPr>
          <w:rFonts w:cstheme="minorHAnsi"/>
        </w:rPr>
      </w:pPr>
    </w:p>
    <w:p w14:paraId="51A0084C"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Legal Counsel </w:t>
      </w:r>
    </w:p>
    <w:p w14:paraId="036B296C" w14:textId="77777777" w:rsidR="0092578F" w:rsidRPr="0016673D" w:rsidRDefault="0092578F" w:rsidP="0016673D">
      <w:pPr>
        <w:spacing w:after="0" w:line="240" w:lineRule="auto"/>
        <w:ind w:right="-180"/>
        <w:contextualSpacing/>
        <w:rPr>
          <w:rFonts w:cstheme="minorHAnsi"/>
        </w:rPr>
      </w:pPr>
      <w:r w:rsidRPr="0016673D">
        <w:rPr>
          <w:rFonts w:cstheme="minorHAnsi"/>
        </w:rPr>
        <w:t>Company Name:</w:t>
      </w:r>
    </w:p>
    <w:p w14:paraId="4120D798"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23FBC760" w14:textId="77777777" w:rsidR="0092578F" w:rsidRPr="0016673D" w:rsidRDefault="0092578F" w:rsidP="0016673D">
      <w:pPr>
        <w:spacing w:after="0" w:line="240" w:lineRule="auto"/>
        <w:ind w:right="-180"/>
        <w:contextualSpacing/>
        <w:rPr>
          <w:rFonts w:cstheme="minorHAnsi"/>
        </w:rPr>
      </w:pPr>
    </w:p>
    <w:p w14:paraId="0D1C6999" w14:textId="77777777" w:rsidR="0092578F" w:rsidRPr="0016673D" w:rsidRDefault="0092578F" w:rsidP="0016673D">
      <w:pPr>
        <w:keepNext/>
        <w:spacing w:after="0" w:line="240" w:lineRule="auto"/>
        <w:ind w:right="-187"/>
        <w:contextualSpacing/>
        <w:rPr>
          <w:rFonts w:cstheme="minorHAnsi"/>
        </w:rPr>
      </w:pPr>
      <w:r w:rsidRPr="0016673D">
        <w:rPr>
          <w:rFonts w:cstheme="minorHAnsi"/>
          <w:b/>
        </w:rPr>
        <w:t xml:space="preserve">Payroll </w:t>
      </w:r>
    </w:p>
    <w:p w14:paraId="160BBD2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Account Number: </w:t>
      </w:r>
    </w:p>
    <w:p w14:paraId="5B63EE82"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23C1E8AA" w14:textId="77777777" w:rsidR="0092578F" w:rsidRPr="0016673D" w:rsidRDefault="0092578F" w:rsidP="0016673D">
      <w:pPr>
        <w:spacing w:after="0" w:line="240" w:lineRule="auto"/>
        <w:ind w:right="-180"/>
        <w:contextualSpacing/>
        <w:rPr>
          <w:rFonts w:cstheme="minorHAnsi"/>
        </w:rPr>
      </w:pPr>
    </w:p>
    <w:p w14:paraId="610789C3"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Building Management </w:t>
      </w:r>
    </w:p>
    <w:p w14:paraId="793CED08"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w:t>
      </w:r>
    </w:p>
    <w:p w14:paraId="315E3B0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34223BA1" w14:textId="77777777" w:rsidR="0092578F" w:rsidRPr="0016673D" w:rsidRDefault="0092578F" w:rsidP="0016673D">
      <w:pPr>
        <w:spacing w:after="0" w:line="240" w:lineRule="auto"/>
        <w:ind w:right="-180"/>
        <w:contextualSpacing/>
        <w:rPr>
          <w:rFonts w:cstheme="minorHAnsi"/>
        </w:rPr>
      </w:pPr>
    </w:p>
    <w:p w14:paraId="20566DAD"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IT Consultant </w:t>
      </w:r>
    </w:p>
    <w:p w14:paraId="2EBA45B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Account Number:  </w:t>
      </w:r>
    </w:p>
    <w:p w14:paraId="3B10417C"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395B6318" w14:textId="77777777" w:rsidR="0092578F" w:rsidRPr="0016673D" w:rsidRDefault="0092578F" w:rsidP="0016673D">
      <w:pPr>
        <w:spacing w:after="0" w:line="240" w:lineRule="auto"/>
        <w:ind w:right="-180"/>
        <w:contextualSpacing/>
        <w:rPr>
          <w:rFonts w:cstheme="minorHAnsi"/>
        </w:rPr>
      </w:pPr>
    </w:p>
    <w:p w14:paraId="01F571EF" w14:textId="77777777" w:rsidR="0092578F" w:rsidRPr="0016673D" w:rsidRDefault="0092578F" w:rsidP="0016673D">
      <w:pPr>
        <w:spacing w:after="0" w:line="240" w:lineRule="auto"/>
        <w:ind w:right="-180"/>
        <w:contextualSpacing/>
        <w:rPr>
          <w:rFonts w:cstheme="minorHAnsi"/>
        </w:rPr>
      </w:pPr>
      <w:r w:rsidRPr="0016673D">
        <w:rPr>
          <w:rFonts w:cstheme="minorHAnsi"/>
          <w:b/>
        </w:rPr>
        <w:t>Other External Technology Providers</w:t>
      </w:r>
    </w:p>
    <w:p w14:paraId="40209E3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Account Number:  </w:t>
      </w:r>
    </w:p>
    <w:p w14:paraId="3E61726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3B6EB787" w14:textId="77777777" w:rsidR="0092578F" w:rsidRPr="0016673D" w:rsidRDefault="0092578F" w:rsidP="0016673D">
      <w:pPr>
        <w:spacing w:after="0" w:line="240" w:lineRule="auto"/>
        <w:ind w:right="-180"/>
        <w:contextualSpacing/>
        <w:rPr>
          <w:rFonts w:cstheme="minorHAnsi"/>
        </w:rPr>
      </w:pPr>
    </w:p>
    <w:p w14:paraId="21839547"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Telephone System </w:t>
      </w:r>
    </w:p>
    <w:p w14:paraId="50029976"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Account Number:  </w:t>
      </w:r>
    </w:p>
    <w:p w14:paraId="0EC62773"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62E4299D" w14:textId="77777777" w:rsidR="0092578F" w:rsidRPr="0016673D" w:rsidRDefault="0092578F" w:rsidP="0016673D">
      <w:pPr>
        <w:spacing w:after="0" w:line="240" w:lineRule="auto"/>
        <w:ind w:right="-180"/>
        <w:contextualSpacing/>
        <w:rPr>
          <w:rFonts w:cstheme="minorHAnsi"/>
        </w:rPr>
      </w:pPr>
    </w:p>
    <w:p w14:paraId="661D46C5" w14:textId="77777777" w:rsidR="0092578F" w:rsidRPr="0016673D" w:rsidRDefault="0092578F" w:rsidP="0016673D">
      <w:pPr>
        <w:spacing w:after="0" w:line="240" w:lineRule="auto"/>
        <w:ind w:right="-180"/>
        <w:contextualSpacing/>
        <w:rPr>
          <w:rFonts w:cstheme="minorHAnsi"/>
        </w:rPr>
      </w:pPr>
      <w:r w:rsidRPr="0016673D">
        <w:rPr>
          <w:rFonts w:cstheme="minorHAnsi"/>
          <w:b/>
        </w:rPr>
        <w:t>Directors and Officers Insurance</w:t>
      </w:r>
    </w:p>
    <w:p w14:paraId="0C30F28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Policy Number: </w:t>
      </w:r>
    </w:p>
    <w:p w14:paraId="4CD3C070"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728A5B68" w14:textId="77777777" w:rsidR="0092578F" w:rsidRPr="0016673D" w:rsidRDefault="0092578F" w:rsidP="0016673D">
      <w:pPr>
        <w:spacing w:after="0" w:line="240" w:lineRule="auto"/>
        <w:ind w:right="-180"/>
        <w:contextualSpacing/>
        <w:rPr>
          <w:rFonts w:cstheme="minorHAnsi"/>
        </w:rPr>
      </w:pPr>
    </w:p>
    <w:p w14:paraId="40E19300" w14:textId="77777777" w:rsidR="0092578F" w:rsidRPr="0016673D" w:rsidRDefault="0092578F" w:rsidP="0016673D">
      <w:pPr>
        <w:spacing w:after="0" w:line="240" w:lineRule="auto"/>
        <w:ind w:right="-180"/>
        <w:contextualSpacing/>
        <w:rPr>
          <w:rFonts w:cstheme="minorHAnsi"/>
        </w:rPr>
      </w:pPr>
      <w:r w:rsidRPr="0016673D">
        <w:rPr>
          <w:rFonts w:cstheme="minorHAnsi"/>
          <w:b/>
        </w:rPr>
        <w:t>General Liability Insurance</w:t>
      </w:r>
    </w:p>
    <w:p w14:paraId="28D14855"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Policy Number: </w:t>
      </w:r>
    </w:p>
    <w:p w14:paraId="7FD0BCD7"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Contact Name, Phone Number, &amp; Email: </w:t>
      </w:r>
    </w:p>
    <w:p w14:paraId="05E98DC1"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 </w:t>
      </w:r>
    </w:p>
    <w:p w14:paraId="6BEFCC26" w14:textId="77777777" w:rsidR="0092578F" w:rsidRPr="0016673D" w:rsidRDefault="0092578F" w:rsidP="0016673D">
      <w:pPr>
        <w:spacing w:after="0" w:line="240" w:lineRule="auto"/>
        <w:ind w:right="-180"/>
        <w:contextualSpacing/>
        <w:rPr>
          <w:rFonts w:cstheme="minorHAnsi"/>
        </w:rPr>
      </w:pPr>
      <w:r w:rsidRPr="0016673D">
        <w:rPr>
          <w:rFonts w:cstheme="minorHAnsi"/>
          <w:b/>
        </w:rPr>
        <w:t xml:space="preserve">Other Insurance </w:t>
      </w:r>
    </w:p>
    <w:p w14:paraId="6977BFFE" w14:textId="77777777" w:rsidR="0092578F" w:rsidRPr="0016673D" w:rsidRDefault="0092578F" w:rsidP="0016673D">
      <w:pPr>
        <w:spacing w:after="0" w:line="240" w:lineRule="auto"/>
        <w:ind w:right="-180"/>
        <w:contextualSpacing/>
        <w:rPr>
          <w:rFonts w:cstheme="minorHAnsi"/>
        </w:rPr>
      </w:pPr>
      <w:r w:rsidRPr="0016673D">
        <w:rPr>
          <w:rFonts w:cstheme="minorHAnsi"/>
        </w:rPr>
        <w:t xml:space="preserve">Company Name &amp; Policy Number: </w:t>
      </w:r>
    </w:p>
    <w:p w14:paraId="2E3C7026" w14:textId="3B7195A4" w:rsidR="00E36BBF" w:rsidRDefault="0092578F" w:rsidP="00D203D2">
      <w:pPr>
        <w:spacing w:after="0" w:line="240" w:lineRule="auto"/>
        <w:ind w:right="-180"/>
        <w:contextualSpacing/>
        <w:rPr>
          <w:rFonts w:cstheme="minorHAnsi"/>
        </w:rPr>
      </w:pPr>
      <w:r w:rsidRPr="0016673D">
        <w:rPr>
          <w:rFonts w:cstheme="minorHAnsi"/>
        </w:rPr>
        <w:t xml:space="preserve">Contact Name, Phone Number, &amp; Email: </w:t>
      </w:r>
    </w:p>
    <w:p w14:paraId="1E2426A3" w14:textId="77777777" w:rsidR="000316FB" w:rsidRDefault="000316FB" w:rsidP="00D203D2">
      <w:pPr>
        <w:spacing w:after="0" w:line="240" w:lineRule="auto"/>
        <w:ind w:right="-180"/>
        <w:contextualSpacing/>
        <w:rPr>
          <w:rFonts w:cstheme="minorHAnsi"/>
        </w:rPr>
      </w:pPr>
    </w:p>
    <w:p w14:paraId="33AAB63C" w14:textId="77777777" w:rsidR="000316FB" w:rsidRDefault="000316FB" w:rsidP="00D203D2">
      <w:pPr>
        <w:spacing w:after="0" w:line="240" w:lineRule="auto"/>
        <w:ind w:right="-180"/>
        <w:contextualSpacing/>
        <w:rPr>
          <w:rFonts w:cstheme="minorHAnsi"/>
        </w:rPr>
      </w:pPr>
    </w:p>
    <w:p w14:paraId="119F1453" w14:textId="6A6A41C1" w:rsidR="000316FB" w:rsidRPr="00D203D2" w:rsidRDefault="000316FB" w:rsidP="000316FB">
      <w:pPr>
        <w:rPr>
          <w:rFonts w:cstheme="minorHAnsi"/>
        </w:rPr>
      </w:pPr>
      <w:r w:rsidRPr="000316FB">
        <w:rPr>
          <w:rFonts w:cstheme="minorHAnsi"/>
          <w:sz w:val="20"/>
          <w:szCs w:val="20"/>
        </w:rPr>
        <w:t xml:space="preserve">This project is supported by the Health Resources and Services Administration (HRSA) of the U.S. Department of Health and Human Services (HHS) as part of an award totaling $7,287,500 with 0 percentage financed with non-governmental sources. The contents are those of the author(s) and do not necessarily represent the official views of, nor an endorsement, by HRSA, HHS, or the U.S. Government. For more information, please visit </w:t>
      </w:r>
      <w:hyperlink r:id="rId10" w:history="1">
        <w:r w:rsidRPr="000316FB">
          <w:rPr>
            <w:rStyle w:val="Hyperlink"/>
            <w:rFonts w:cstheme="minorHAnsi"/>
            <w:sz w:val="20"/>
            <w:szCs w:val="20"/>
          </w:rPr>
          <w:t>www.HRSA.gov</w:t>
        </w:r>
      </w:hyperlink>
      <w:r w:rsidRPr="000316FB">
        <w:rPr>
          <w:rFonts w:cstheme="minorHAnsi"/>
          <w:sz w:val="20"/>
          <w:szCs w:val="20"/>
        </w:rPr>
        <w:t>.</w:t>
      </w:r>
    </w:p>
    <w:sectPr w:rsidR="000316FB" w:rsidRPr="00D203D2" w:rsidSect="000316FB">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A26E" w14:textId="77777777" w:rsidR="00A369C7" w:rsidRDefault="00A369C7" w:rsidP="000C6A1D">
      <w:pPr>
        <w:spacing w:after="0" w:line="240" w:lineRule="auto"/>
      </w:pPr>
      <w:r>
        <w:separator/>
      </w:r>
    </w:p>
  </w:endnote>
  <w:endnote w:type="continuationSeparator" w:id="0">
    <w:p w14:paraId="13E8CCCC" w14:textId="77777777" w:rsidR="00A369C7" w:rsidRDefault="00A369C7" w:rsidP="000C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CD3" w14:textId="6C04236D" w:rsidR="00870D85" w:rsidRPr="00702FE0" w:rsidRDefault="00870D85" w:rsidP="00702FE0">
    <w:pPr>
      <w:pStyle w:val="Body"/>
      <w:spacing w:after="0" w:line="240" w:lineRule="auto"/>
    </w:pPr>
    <w:r>
      <w:rPr>
        <w:color w:val="414142"/>
        <w:sz w:val="18"/>
        <w:szCs w:val="18"/>
        <w:u w:color="414142"/>
      </w:rPr>
      <w:t xml:space="preserve">© </w:t>
    </w:r>
    <w:r>
      <w:rPr>
        <w:color w:val="414142"/>
        <w:sz w:val="18"/>
        <w:szCs w:val="18"/>
        <w:u w:color="414142"/>
        <w:lang w:val="en-US"/>
      </w:rPr>
      <w:t xml:space="preserve">2021 National Association of Community Health Centers, Inc. All rights reserved.                                               </w:t>
    </w:r>
    <w:r>
      <w:rPr>
        <w:b/>
        <w:bCs/>
        <w:lang w:val="en"/>
      </w:rPr>
      <w:tab/>
    </w:r>
    <w:sdt>
      <w:sdtPr>
        <w:id w:val="-707726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6983">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9BF1" w14:textId="77777777" w:rsidR="00A369C7" w:rsidRDefault="00A369C7" w:rsidP="000C6A1D">
      <w:pPr>
        <w:spacing w:after="0" w:line="240" w:lineRule="auto"/>
      </w:pPr>
      <w:r>
        <w:separator/>
      </w:r>
    </w:p>
  </w:footnote>
  <w:footnote w:type="continuationSeparator" w:id="0">
    <w:p w14:paraId="1EF3E1D2" w14:textId="77777777" w:rsidR="00A369C7" w:rsidRDefault="00A369C7" w:rsidP="000C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C6281A2">
      <w:start w:val="1"/>
      <w:numFmt w:val="bullet"/>
      <w:lvlText w:val="•"/>
      <w:lvlJc w:val="left"/>
      <w:pPr>
        <w:ind w:left="360" w:hanging="360"/>
      </w:pPr>
    </w:lvl>
    <w:lvl w:ilvl="1" w:tplc="BAA8441A">
      <w:start w:val="1"/>
      <w:numFmt w:val="decimal"/>
      <w:lvlText w:val=""/>
      <w:lvlJc w:val="left"/>
    </w:lvl>
    <w:lvl w:ilvl="2" w:tplc="E9BA3A44">
      <w:start w:val="1"/>
      <w:numFmt w:val="decimal"/>
      <w:lvlText w:val=""/>
      <w:lvlJc w:val="left"/>
    </w:lvl>
    <w:lvl w:ilvl="3" w:tplc="A38CD6E4">
      <w:start w:val="1"/>
      <w:numFmt w:val="decimal"/>
      <w:lvlText w:val=""/>
      <w:lvlJc w:val="left"/>
    </w:lvl>
    <w:lvl w:ilvl="4" w:tplc="8DF09306">
      <w:start w:val="1"/>
      <w:numFmt w:val="decimal"/>
      <w:lvlText w:val=""/>
      <w:lvlJc w:val="left"/>
    </w:lvl>
    <w:lvl w:ilvl="5" w:tplc="CB564706">
      <w:start w:val="1"/>
      <w:numFmt w:val="decimal"/>
      <w:lvlText w:val=""/>
      <w:lvlJc w:val="left"/>
    </w:lvl>
    <w:lvl w:ilvl="6" w:tplc="057269E4">
      <w:start w:val="1"/>
      <w:numFmt w:val="decimal"/>
      <w:lvlText w:val=""/>
      <w:lvlJc w:val="left"/>
    </w:lvl>
    <w:lvl w:ilvl="7" w:tplc="BA0AA27C">
      <w:start w:val="1"/>
      <w:numFmt w:val="decimal"/>
      <w:lvlText w:val=""/>
      <w:lvlJc w:val="left"/>
    </w:lvl>
    <w:lvl w:ilvl="8" w:tplc="E9FE4D62">
      <w:start w:val="1"/>
      <w:numFmt w:val="decimal"/>
      <w:lvlText w:val=""/>
      <w:lvlJc w:val="left"/>
    </w:lvl>
  </w:abstractNum>
  <w:abstractNum w:abstractNumId="1" w15:restartNumberingAfterBreak="0">
    <w:nsid w:val="00000006"/>
    <w:multiLevelType w:val="hybridMultilevel"/>
    <w:tmpl w:val="00000006"/>
    <w:lvl w:ilvl="0" w:tplc="EA30CA52">
      <w:start w:val="1"/>
      <w:numFmt w:val="bullet"/>
      <w:lvlText w:val="•"/>
      <w:lvlJc w:val="left"/>
      <w:pPr>
        <w:ind w:left="720" w:hanging="640"/>
      </w:pPr>
      <w:rPr>
        <w:rFonts w:ascii="Calibri" w:eastAsia="Courier New" w:hAnsi="Calibri"/>
        <w:b w:val="0"/>
        <w:i w:val="0"/>
        <w:sz w:val="22"/>
      </w:rPr>
    </w:lvl>
    <w:lvl w:ilvl="1" w:tplc="53820C48">
      <w:start w:val="1"/>
      <w:numFmt w:val="decimal"/>
      <w:lvlText w:val=""/>
      <w:lvlJc w:val="left"/>
    </w:lvl>
    <w:lvl w:ilvl="2" w:tplc="AC5CE08E">
      <w:start w:val="1"/>
      <w:numFmt w:val="decimal"/>
      <w:lvlText w:val=""/>
      <w:lvlJc w:val="left"/>
    </w:lvl>
    <w:lvl w:ilvl="3" w:tplc="3A8462C4">
      <w:start w:val="1"/>
      <w:numFmt w:val="decimal"/>
      <w:lvlText w:val=""/>
      <w:lvlJc w:val="left"/>
    </w:lvl>
    <w:lvl w:ilvl="4" w:tplc="67023A56">
      <w:start w:val="1"/>
      <w:numFmt w:val="decimal"/>
      <w:lvlText w:val=""/>
      <w:lvlJc w:val="left"/>
    </w:lvl>
    <w:lvl w:ilvl="5" w:tplc="71EE2EFC">
      <w:start w:val="1"/>
      <w:numFmt w:val="decimal"/>
      <w:lvlText w:val=""/>
      <w:lvlJc w:val="left"/>
    </w:lvl>
    <w:lvl w:ilvl="6" w:tplc="F490FAA0">
      <w:start w:val="1"/>
      <w:numFmt w:val="decimal"/>
      <w:lvlText w:val=""/>
      <w:lvlJc w:val="left"/>
    </w:lvl>
    <w:lvl w:ilvl="7" w:tplc="682E2674">
      <w:start w:val="1"/>
      <w:numFmt w:val="decimal"/>
      <w:lvlText w:val=""/>
      <w:lvlJc w:val="left"/>
    </w:lvl>
    <w:lvl w:ilvl="8" w:tplc="814A908A">
      <w:start w:val="1"/>
      <w:numFmt w:val="decimal"/>
      <w:lvlText w:val=""/>
      <w:lvlJc w:val="left"/>
    </w:lvl>
  </w:abstractNum>
  <w:abstractNum w:abstractNumId="2" w15:restartNumberingAfterBreak="0">
    <w:nsid w:val="0C0E19DF"/>
    <w:multiLevelType w:val="hybridMultilevel"/>
    <w:tmpl w:val="7BD62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C2689"/>
    <w:multiLevelType w:val="hybridMultilevel"/>
    <w:tmpl w:val="0278F37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B0D2D"/>
    <w:multiLevelType w:val="hybridMultilevel"/>
    <w:tmpl w:val="7068C40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683298"/>
    <w:multiLevelType w:val="hybridMultilevel"/>
    <w:tmpl w:val="61881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6F4013"/>
    <w:multiLevelType w:val="multilevel"/>
    <w:tmpl w:val="D96C7CAE"/>
    <w:lvl w:ilvl="0">
      <w:start w:val="1"/>
      <w:numFmt w:val="bullet"/>
      <w:lvlText w:val="⁃"/>
      <w:lvlJc w:val="left"/>
      <w:pPr>
        <w:ind w:left="360" w:firstLine="360"/>
      </w:pPr>
      <w:rPr>
        <w:rFonts w:ascii="Calibri" w:eastAsia="Courier New" w:hAnsi="Calibri"/>
        <w:b/>
        <w:i w:val="0"/>
        <w:sz w:val="22"/>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7" w15:restartNumberingAfterBreak="0">
    <w:nsid w:val="3F706EEC"/>
    <w:multiLevelType w:val="hybridMultilevel"/>
    <w:tmpl w:val="3A16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B337D"/>
    <w:multiLevelType w:val="hybridMultilevel"/>
    <w:tmpl w:val="44CE0E16"/>
    <w:lvl w:ilvl="0" w:tplc="04090001">
      <w:start w:val="1"/>
      <w:numFmt w:val="bullet"/>
      <w:lvlText w:val=""/>
      <w:lvlJc w:val="left"/>
      <w:pPr>
        <w:ind w:left="360" w:hanging="360"/>
      </w:pPr>
      <w:rPr>
        <w:rFonts w:ascii="Symbol" w:hAnsi="Symbol" w:hint="default"/>
      </w:rPr>
    </w:lvl>
    <w:lvl w:ilvl="1" w:tplc="4A68D218">
      <w:start w:val="1"/>
      <w:numFmt w:val="decimal"/>
      <w:lvlText w:val=""/>
      <w:lvlJc w:val="left"/>
    </w:lvl>
    <w:lvl w:ilvl="2" w:tplc="9D043A6C">
      <w:start w:val="1"/>
      <w:numFmt w:val="decimal"/>
      <w:lvlText w:val=""/>
      <w:lvlJc w:val="left"/>
    </w:lvl>
    <w:lvl w:ilvl="3" w:tplc="A4F02E1E">
      <w:start w:val="1"/>
      <w:numFmt w:val="decimal"/>
      <w:lvlText w:val=""/>
      <w:lvlJc w:val="left"/>
    </w:lvl>
    <w:lvl w:ilvl="4" w:tplc="BA04A26C">
      <w:start w:val="1"/>
      <w:numFmt w:val="decimal"/>
      <w:lvlText w:val=""/>
      <w:lvlJc w:val="left"/>
    </w:lvl>
    <w:lvl w:ilvl="5" w:tplc="7408F596">
      <w:start w:val="1"/>
      <w:numFmt w:val="decimal"/>
      <w:lvlText w:val=""/>
      <w:lvlJc w:val="left"/>
    </w:lvl>
    <w:lvl w:ilvl="6" w:tplc="1EAC1170">
      <w:start w:val="1"/>
      <w:numFmt w:val="decimal"/>
      <w:lvlText w:val=""/>
      <w:lvlJc w:val="left"/>
    </w:lvl>
    <w:lvl w:ilvl="7" w:tplc="75A01D3C">
      <w:start w:val="1"/>
      <w:numFmt w:val="decimal"/>
      <w:lvlText w:val=""/>
      <w:lvlJc w:val="left"/>
    </w:lvl>
    <w:lvl w:ilvl="8" w:tplc="F0C8D676">
      <w:start w:val="1"/>
      <w:numFmt w:val="decimal"/>
      <w:lvlText w:val=""/>
      <w:lvlJc w:val="left"/>
    </w:lvl>
  </w:abstractNum>
  <w:abstractNum w:abstractNumId="9" w15:restartNumberingAfterBreak="0">
    <w:nsid w:val="495B70E3"/>
    <w:multiLevelType w:val="multilevel"/>
    <w:tmpl w:val="11D095B2"/>
    <w:lvl w:ilvl="0">
      <w:start w:val="1"/>
      <w:numFmt w:val="decimal"/>
      <w:lvlText w:val="%1."/>
      <w:lvlJc w:val="left"/>
      <w:pPr>
        <w:ind w:left="2160" w:firstLine="1800"/>
      </w:pPr>
      <w:rPr>
        <w:vertAlign w:val="baseline"/>
      </w:rPr>
    </w:lvl>
    <w:lvl w:ilvl="1">
      <w:start w:val="2"/>
      <w:numFmt w:val="lowerLetter"/>
      <w:lvlText w:val="%2."/>
      <w:lvlJc w:val="left"/>
      <w:pPr>
        <w:ind w:left="2520" w:firstLine="1800"/>
      </w:pPr>
      <w:rPr>
        <w:vertAlign w:val="baseline"/>
      </w:rPr>
    </w:lvl>
    <w:lvl w:ilvl="2">
      <w:start w:val="1"/>
      <w:numFmt w:val="lowerRoman"/>
      <w:lvlText w:val="%3."/>
      <w:lvlJc w:val="right"/>
      <w:pPr>
        <w:ind w:left="2520" w:firstLine="1800"/>
      </w:pPr>
      <w:rPr>
        <w:vertAlign w:val="baseline"/>
      </w:rPr>
    </w:lvl>
    <w:lvl w:ilvl="3">
      <w:start w:val="1"/>
      <w:numFmt w:val="decimal"/>
      <w:lvlText w:val="%4."/>
      <w:lvlJc w:val="left"/>
      <w:pPr>
        <w:ind w:left="2520" w:firstLine="1800"/>
      </w:pPr>
      <w:rPr>
        <w:vertAlign w:val="baseline"/>
      </w:rPr>
    </w:lvl>
    <w:lvl w:ilvl="4">
      <w:start w:val="1"/>
      <w:numFmt w:val="lowerLetter"/>
      <w:lvlText w:val="%5."/>
      <w:lvlJc w:val="left"/>
      <w:pPr>
        <w:ind w:left="2880" w:firstLine="1800"/>
      </w:pPr>
      <w:rPr>
        <w:vertAlign w:val="baseline"/>
      </w:rPr>
    </w:lvl>
    <w:lvl w:ilvl="5">
      <w:start w:val="1"/>
      <w:numFmt w:val="lowerRoman"/>
      <w:lvlText w:val="%6."/>
      <w:lvlJc w:val="right"/>
      <w:pPr>
        <w:ind w:left="2880" w:firstLine="1800"/>
      </w:pPr>
      <w:rPr>
        <w:vertAlign w:val="baseline"/>
      </w:rPr>
    </w:lvl>
    <w:lvl w:ilvl="6">
      <w:start w:val="1"/>
      <w:numFmt w:val="decimal"/>
      <w:lvlText w:val="%7."/>
      <w:lvlJc w:val="left"/>
      <w:pPr>
        <w:ind w:left="3240" w:firstLine="1800"/>
      </w:pPr>
      <w:rPr>
        <w:vertAlign w:val="baseline"/>
      </w:rPr>
    </w:lvl>
    <w:lvl w:ilvl="7">
      <w:start w:val="1"/>
      <w:numFmt w:val="lowerLetter"/>
      <w:lvlText w:val="%8."/>
      <w:lvlJc w:val="left"/>
      <w:pPr>
        <w:ind w:left="3240" w:firstLine="1800"/>
      </w:pPr>
      <w:rPr>
        <w:vertAlign w:val="baseline"/>
      </w:rPr>
    </w:lvl>
    <w:lvl w:ilvl="8">
      <w:start w:val="1"/>
      <w:numFmt w:val="lowerRoman"/>
      <w:lvlText w:val="%9."/>
      <w:lvlJc w:val="right"/>
      <w:pPr>
        <w:ind w:left="3600" w:firstLine="1800"/>
      </w:pPr>
      <w:rPr>
        <w:vertAlign w:val="baseline"/>
      </w:rPr>
    </w:lvl>
  </w:abstractNum>
  <w:abstractNum w:abstractNumId="10" w15:restartNumberingAfterBreak="0">
    <w:nsid w:val="4E845500"/>
    <w:multiLevelType w:val="hybridMultilevel"/>
    <w:tmpl w:val="4998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134126"/>
    <w:multiLevelType w:val="multilevel"/>
    <w:tmpl w:val="14C2BC8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15:restartNumberingAfterBreak="0">
    <w:nsid w:val="513F17E5"/>
    <w:multiLevelType w:val="multilevel"/>
    <w:tmpl w:val="D17639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54D81A80"/>
    <w:multiLevelType w:val="multilevel"/>
    <w:tmpl w:val="1616CCD8"/>
    <w:lvl w:ilvl="0">
      <w:start w:val="1"/>
      <w:numFmt w:val="bullet"/>
      <w:lvlText w:val="●"/>
      <w:lvlJc w:val="left"/>
      <w:pPr>
        <w:ind w:left="720" w:firstLine="360"/>
      </w:pPr>
      <w:rPr>
        <w:u w:val="none"/>
      </w:rPr>
    </w:lvl>
    <w:lvl w:ilvl="1">
      <w:start w:val="1"/>
      <w:numFmt w:val="bullet"/>
      <w:lvlText w:val="⁃"/>
      <w:lvlJc w:val="left"/>
      <w:pPr>
        <w:ind w:left="1440" w:firstLine="1080"/>
      </w:pPr>
      <w:rPr>
        <w:rFonts w:ascii="Calibri" w:eastAsia="Courier New" w:hAnsi="Calibri"/>
        <w:b/>
        <w:i w:val="0"/>
        <w:sz w:val="22"/>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8741D0E"/>
    <w:multiLevelType w:val="multilevel"/>
    <w:tmpl w:val="BCFCB542"/>
    <w:lvl w:ilvl="0">
      <w:start w:val="1"/>
      <w:numFmt w:val="bullet"/>
      <w:lvlText w:val="●"/>
      <w:lvlJc w:val="left"/>
      <w:pPr>
        <w:ind w:left="360" w:firstLine="360"/>
      </w:pPr>
      <w:rPr>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5" w15:restartNumberingAfterBreak="0">
    <w:nsid w:val="5DC35415"/>
    <w:multiLevelType w:val="multilevel"/>
    <w:tmpl w:val="5A46924A"/>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C74BA"/>
    <w:multiLevelType w:val="multilevel"/>
    <w:tmpl w:val="A1AE37C0"/>
    <w:lvl w:ilvl="0">
      <w:start w:val="1"/>
      <w:numFmt w:val="decimal"/>
      <w:lvlText w:val="%1."/>
      <w:lvlJc w:val="left"/>
      <w:pPr>
        <w:ind w:left="360" w:firstLine="360"/>
      </w:pPr>
      <w:rPr>
        <w:vertAlign w:val="baseline"/>
      </w:rPr>
    </w:lvl>
    <w:lvl w:ilvl="1">
      <w:start w:val="1"/>
      <w:numFmt w:val="lowerLetter"/>
      <w:lvlText w:val="%2."/>
      <w:lvlJc w:val="left"/>
      <w:pPr>
        <w:ind w:left="1080" w:firstLine="1080"/>
      </w:pPr>
      <w:rPr>
        <w:vertAlign w:val="baseline"/>
      </w:rPr>
    </w:lvl>
    <w:lvl w:ilvl="2">
      <w:start w:val="1"/>
      <w:numFmt w:val="lowerRoman"/>
      <w:lvlText w:val="%3."/>
      <w:lvlJc w:val="right"/>
      <w:pPr>
        <w:ind w:left="1800" w:firstLine="1980"/>
      </w:pPr>
      <w:rPr>
        <w:vertAlign w:val="baseline"/>
      </w:rPr>
    </w:lvl>
    <w:lvl w:ilvl="3">
      <w:start w:val="1"/>
      <w:numFmt w:val="decimal"/>
      <w:lvlText w:val="%4."/>
      <w:lvlJc w:val="left"/>
      <w:pPr>
        <w:ind w:left="2520" w:firstLine="2520"/>
      </w:pPr>
      <w:rPr>
        <w:vertAlign w:val="baseline"/>
      </w:rPr>
    </w:lvl>
    <w:lvl w:ilvl="4">
      <w:start w:val="1"/>
      <w:numFmt w:val="lowerLetter"/>
      <w:lvlText w:val="%5."/>
      <w:lvlJc w:val="left"/>
      <w:pPr>
        <w:ind w:left="3240" w:firstLine="3240"/>
      </w:pPr>
      <w:rPr>
        <w:vertAlign w:val="baseline"/>
      </w:rPr>
    </w:lvl>
    <w:lvl w:ilvl="5">
      <w:start w:val="1"/>
      <w:numFmt w:val="lowerRoman"/>
      <w:lvlText w:val="%6."/>
      <w:lvlJc w:val="right"/>
      <w:pPr>
        <w:ind w:left="3960" w:firstLine="4140"/>
      </w:pPr>
      <w:rPr>
        <w:vertAlign w:val="baseline"/>
      </w:rPr>
    </w:lvl>
    <w:lvl w:ilvl="6">
      <w:start w:val="1"/>
      <w:numFmt w:val="decimal"/>
      <w:lvlText w:val="%7."/>
      <w:lvlJc w:val="left"/>
      <w:pPr>
        <w:ind w:left="4680" w:firstLine="4680"/>
      </w:pPr>
      <w:rPr>
        <w:vertAlign w:val="baseline"/>
      </w:rPr>
    </w:lvl>
    <w:lvl w:ilvl="7">
      <w:start w:val="1"/>
      <w:numFmt w:val="lowerLetter"/>
      <w:lvlText w:val="%8."/>
      <w:lvlJc w:val="left"/>
      <w:pPr>
        <w:ind w:left="5400" w:firstLine="5400"/>
      </w:pPr>
      <w:rPr>
        <w:vertAlign w:val="baseline"/>
      </w:rPr>
    </w:lvl>
    <w:lvl w:ilvl="8">
      <w:start w:val="1"/>
      <w:numFmt w:val="lowerRoman"/>
      <w:lvlText w:val="%9."/>
      <w:lvlJc w:val="right"/>
      <w:pPr>
        <w:ind w:left="6120" w:firstLine="6300"/>
      </w:pPr>
      <w:rPr>
        <w:vertAlign w:val="baseline"/>
      </w:rPr>
    </w:lvl>
  </w:abstractNum>
  <w:abstractNum w:abstractNumId="17" w15:restartNumberingAfterBreak="0">
    <w:nsid w:val="61AB27E2"/>
    <w:multiLevelType w:val="multilevel"/>
    <w:tmpl w:val="5A46924A"/>
    <w:lvl w:ilvl="0">
      <w:start w:val="1"/>
      <w:numFmt w:val="bullet"/>
      <w:lvlText w:val=""/>
      <w:lvlJc w:val="left"/>
      <w:pPr>
        <w:tabs>
          <w:tab w:val="num" w:pos="360"/>
        </w:tabs>
        <w:ind w:left="360" w:hanging="360"/>
      </w:pPr>
      <w:rPr>
        <w:rFonts w:ascii="Symbol" w:hAnsi="Symbol" w:hint="default"/>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37C4997"/>
    <w:multiLevelType w:val="multilevel"/>
    <w:tmpl w:val="F6E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8764F"/>
    <w:multiLevelType w:val="multilevel"/>
    <w:tmpl w:val="1B0E717A"/>
    <w:lvl w:ilvl="0">
      <w:start w:val="1"/>
      <w:numFmt w:val="bullet"/>
      <w:lvlText w:val=""/>
      <w:lvlJc w:val="left"/>
      <w:pPr>
        <w:ind w:left="2160" w:firstLine="1800"/>
      </w:pPr>
      <w:rPr>
        <w:rFonts w:ascii="Symbol" w:hAnsi="Symbol" w:hint="default"/>
        <w:vertAlign w:val="baseline"/>
      </w:rPr>
    </w:lvl>
    <w:lvl w:ilvl="1">
      <w:start w:val="2"/>
      <w:numFmt w:val="lowerLetter"/>
      <w:lvlText w:val="%2."/>
      <w:lvlJc w:val="left"/>
      <w:pPr>
        <w:ind w:left="2520" w:firstLine="1800"/>
      </w:pPr>
      <w:rPr>
        <w:vertAlign w:val="baseline"/>
      </w:rPr>
    </w:lvl>
    <w:lvl w:ilvl="2">
      <w:start w:val="1"/>
      <w:numFmt w:val="lowerRoman"/>
      <w:lvlText w:val="%3."/>
      <w:lvlJc w:val="right"/>
      <w:pPr>
        <w:ind w:left="2520" w:firstLine="1800"/>
      </w:pPr>
      <w:rPr>
        <w:vertAlign w:val="baseline"/>
      </w:rPr>
    </w:lvl>
    <w:lvl w:ilvl="3">
      <w:start w:val="1"/>
      <w:numFmt w:val="decimal"/>
      <w:lvlText w:val="%4."/>
      <w:lvlJc w:val="left"/>
      <w:pPr>
        <w:ind w:left="2520" w:firstLine="1800"/>
      </w:pPr>
      <w:rPr>
        <w:vertAlign w:val="baseline"/>
      </w:rPr>
    </w:lvl>
    <w:lvl w:ilvl="4">
      <w:start w:val="1"/>
      <w:numFmt w:val="lowerLetter"/>
      <w:lvlText w:val="%5."/>
      <w:lvlJc w:val="left"/>
      <w:pPr>
        <w:ind w:left="2880" w:firstLine="1800"/>
      </w:pPr>
      <w:rPr>
        <w:vertAlign w:val="baseline"/>
      </w:rPr>
    </w:lvl>
    <w:lvl w:ilvl="5">
      <w:start w:val="1"/>
      <w:numFmt w:val="lowerRoman"/>
      <w:lvlText w:val="%6."/>
      <w:lvlJc w:val="right"/>
      <w:pPr>
        <w:ind w:left="2880" w:firstLine="1800"/>
      </w:pPr>
      <w:rPr>
        <w:vertAlign w:val="baseline"/>
      </w:rPr>
    </w:lvl>
    <w:lvl w:ilvl="6">
      <w:start w:val="1"/>
      <w:numFmt w:val="decimal"/>
      <w:lvlText w:val="%7."/>
      <w:lvlJc w:val="left"/>
      <w:pPr>
        <w:ind w:left="3240" w:firstLine="1800"/>
      </w:pPr>
      <w:rPr>
        <w:vertAlign w:val="baseline"/>
      </w:rPr>
    </w:lvl>
    <w:lvl w:ilvl="7">
      <w:start w:val="1"/>
      <w:numFmt w:val="lowerLetter"/>
      <w:lvlText w:val="%8."/>
      <w:lvlJc w:val="left"/>
      <w:pPr>
        <w:ind w:left="3240" w:firstLine="1800"/>
      </w:pPr>
      <w:rPr>
        <w:vertAlign w:val="baseline"/>
      </w:rPr>
    </w:lvl>
    <w:lvl w:ilvl="8">
      <w:start w:val="1"/>
      <w:numFmt w:val="lowerRoman"/>
      <w:lvlText w:val="%9."/>
      <w:lvlJc w:val="right"/>
      <w:pPr>
        <w:ind w:left="3600" w:firstLine="1800"/>
      </w:pPr>
      <w:rPr>
        <w:vertAlign w:val="baseline"/>
      </w:rPr>
    </w:lvl>
  </w:abstractNum>
  <w:abstractNum w:abstractNumId="20" w15:restartNumberingAfterBreak="0">
    <w:nsid w:val="642226CE"/>
    <w:multiLevelType w:val="multilevel"/>
    <w:tmpl w:val="C9C2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A4868"/>
    <w:multiLevelType w:val="multilevel"/>
    <w:tmpl w:val="2594FB2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66686173"/>
    <w:multiLevelType w:val="multilevel"/>
    <w:tmpl w:val="75F2279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3" w15:restartNumberingAfterBreak="0">
    <w:nsid w:val="7D212C4C"/>
    <w:multiLevelType w:val="hybridMultilevel"/>
    <w:tmpl w:val="D5B63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C27E3"/>
    <w:multiLevelType w:val="hybridMultilevel"/>
    <w:tmpl w:val="EDEAC5FA"/>
    <w:lvl w:ilvl="0" w:tplc="97DEC5E8">
      <w:start w:val="1"/>
      <w:numFmt w:val="bullet"/>
      <w:lvlText w:val=""/>
      <w:lvlJc w:val="left"/>
      <w:pPr>
        <w:tabs>
          <w:tab w:val="num" w:pos="720"/>
        </w:tabs>
        <w:ind w:left="720" w:hanging="360"/>
      </w:pPr>
      <w:rPr>
        <w:rFonts w:ascii="Wingdings" w:hAnsi="Wingdings" w:hint="default"/>
      </w:rPr>
    </w:lvl>
    <w:lvl w:ilvl="1" w:tplc="0E3C8F5C">
      <w:numFmt w:val="bullet"/>
      <w:lvlText w:val=""/>
      <w:lvlJc w:val="left"/>
      <w:pPr>
        <w:tabs>
          <w:tab w:val="num" w:pos="1440"/>
        </w:tabs>
        <w:ind w:left="1440" w:hanging="360"/>
      </w:pPr>
      <w:rPr>
        <w:rFonts w:ascii="Wingdings" w:hAnsi="Wingdings" w:hint="default"/>
      </w:rPr>
    </w:lvl>
    <w:lvl w:ilvl="2" w:tplc="4744923E" w:tentative="1">
      <w:start w:val="1"/>
      <w:numFmt w:val="bullet"/>
      <w:lvlText w:val=""/>
      <w:lvlJc w:val="left"/>
      <w:pPr>
        <w:tabs>
          <w:tab w:val="num" w:pos="2160"/>
        </w:tabs>
        <w:ind w:left="2160" w:hanging="360"/>
      </w:pPr>
      <w:rPr>
        <w:rFonts w:ascii="Wingdings" w:hAnsi="Wingdings" w:hint="default"/>
      </w:rPr>
    </w:lvl>
    <w:lvl w:ilvl="3" w:tplc="DCE00FA4" w:tentative="1">
      <w:start w:val="1"/>
      <w:numFmt w:val="bullet"/>
      <w:lvlText w:val=""/>
      <w:lvlJc w:val="left"/>
      <w:pPr>
        <w:tabs>
          <w:tab w:val="num" w:pos="2880"/>
        </w:tabs>
        <w:ind w:left="2880" w:hanging="360"/>
      </w:pPr>
      <w:rPr>
        <w:rFonts w:ascii="Wingdings" w:hAnsi="Wingdings" w:hint="default"/>
      </w:rPr>
    </w:lvl>
    <w:lvl w:ilvl="4" w:tplc="63DEC17E" w:tentative="1">
      <w:start w:val="1"/>
      <w:numFmt w:val="bullet"/>
      <w:lvlText w:val=""/>
      <w:lvlJc w:val="left"/>
      <w:pPr>
        <w:tabs>
          <w:tab w:val="num" w:pos="3600"/>
        </w:tabs>
        <w:ind w:left="3600" w:hanging="360"/>
      </w:pPr>
      <w:rPr>
        <w:rFonts w:ascii="Wingdings" w:hAnsi="Wingdings" w:hint="default"/>
      </w:rPr>
    </w:lvl>
    <w:lvl w:ilvl="5" w:tplc="92F66186" w:tentative="1">
      <w:start w:val="1"/>
      <w:numFmt w:val="bullet"/>
      <w:lvlText w:val=""/>
      <w:lvlJc w:val="left"/>
      <w:pPr>
        <w:tabs>
          <w:tab w:val="num" w:pos="4320"/>
        </w:tabs>
        <w:ind w:left="4320" w:hanging="360"/>
      </w:pPr>
      <w:rPr>
        <w:rFonts w:ascii="Wingdings" w:hAnsi="Wingdings" w:hint="default"/>
      </w:rPr>
    </w:lvl>
    <w:lvl w:ilvl="6" w:tplc="BB32249C" w:tentative="1">
      <w:start w:val="1"/>
      <w:numFmt w:val="bullet"/>
      <w:lvlText w:val=""/>
      <w:lvlJc w:val="left"/>
      <w:pPr>
        <w:tabs>
          <w:tab w:val="num" w:pos="5040"/>
        </w:tabs>
        <w:ind w:left="5040" w:hanging="360"/>
      </w:pPr>
      <w:rPr>
        <w:rFonts w:ascii="Wingdings" w:hAnsi="Wingdings" w:hint="default"/>
      </w:rPr>
    </w:lvl>
    <w:lvl w:ilvl="7" w:tplc="CB9A760C" w:tentative="1">
      <w:start w:val="1"/>
      <w:numFmt w:val="bullet"/>
      <w:lvlText w:val=""/>
      <w:lvlJc w:val="left"/>
      <w:pPr>
        <w:tabs>
          <w:tab w:val="num" w:pos="5760"/>
        </w:tabs>
        <w:ind w:left="5760" w:hanging="360"/>
      </w:pPr>
      <w:rPr>
        <w:rFonts w:ascii="Wingdings" w:hAnsi="Wingdings" w:hint="default"/>
      </w:rPr>
    </w:lvl>
    <w:lvl w:ilvl="8" w:tplc="1C2E97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F79EF"/>
    <w:multiLevelType w:val="multilevel"/>
    <w:tmpl w:val="12BE6D26"/>
    <w:lvl w:ilvl="0">
      <w:start w:val="1"/>
      <w:numFmt w:val="bullet"/>
      <w:lvlText w:val="●"/>
      <w:lvlJc w:val="left"/>
      <w:pPr>
        <w:ind w:left="360" w:firstLine="360"/>
      </w:pPr>
      <w:rPr>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6" w15:restartNumberingAfterBreak="0">
    <w:nsid w:val="7FFC47A7"/>
    <w:multiLevelType w:val="multilevel"/>
    <w:tmpl w:val="444EDA70"/>
    <w:lvl w:ilvl="0">
      <w:start w:val="1"/>
      <w:numFmt w:val="bullet"/>
      <w:lvlText w:val="●"/>
      <w:lvlJc w:val="left"/>
      <w:pPr>
        <w:ind w:left="360" w:firstLine="360"/>
      </w:pPr>
      <w:rPr>
        <w:u w:val="none"/>
      </w:rPr>
    </w:lvl>
    <w:lvl w:ilvl="1">
      <w:start w:val="1"/>
      <w:numFmt w:val="bullet"/>
      <w:lvlText w:val="⁃"/>
      <w:lvlJc w:val="left"/>
      <w:pPr>
        <w:ind w:left="1080" w:firstLine="1080"/>
      </w:pPr>
      <w:rPr>
        <w:rFonts w:ascii="Calibri" w:eastAsia="Courier New" w:hAnsi="Calibri"/>
        <w:b/>
        <w:i w:val="0"/>
        <w:sz w:val="22"/>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num w:numId="1" w16cid:durableId="1709183157">
    <w:abstractNumId w:val="0"/>
  </w:num>
  <w:num w:numId="2" w16cid:durableId="547764179">
    <w:abstractNumId w:val="10"/>
  </w:num>
  <w:num w:numId="3" w16cid:durableId="139620145">
    <w:abstractNumId w:val="7"/>
  </w:num>
  <w:num w:numId="4" w16cid:durableId="36125854">
    <w:abstractNumId w:val="20"/>
  </w:num>
  <w:num w:numId="5" w16cid:durableId="808206694">
    <w:abstractNumId w:val="15"/>
  </w:num>
  <w:num w:numId="6" w16cid:durableId="761531010">
    <w:abstractNumId w:val="18"/>
  </w:num>
  <w:num w:numId="7" w16cid:durableId="1057242259">
    <w:abstractNumId w:val="23"/>
  </w:num>
  <w:num w:numId="8" w16cid:durableId="1096711426">
    <w:abstractNumId w:val="13"/>
  </w:num>
  <w:num w:numId="9" w16cid:durableId="897862223">
    <w:abstractNumId w:val="21"/>
  </w:num>
  <w:num w:numId="10" w16cid:durableId="1788501874">
    <w:abstractNumId w:val="22"/>
  </w:num>
  <w:num w:numId="11" w16cid:durableId="2073577439">
    <w:abstractNumId w:val="11"/>
  </w:num>
  <w:num w:numId="12" w16cid:durableId="1463688651">
    <w:abstractNumId w:val="16"/>
  </w:num>
  <w:num w:numId="13" w16cid:durableId="588972426">
    <w:abstractNumId w:val="12"/>
  </w:num>
  <w:num w:numId="14" w16cid:durableId="1797484394">
    <w:abstractNumId w:val="9"/>
  </w:num>
  <w:num w:numId="15" w16cid:durableId="1698195729">
    <w:abstractNumId w:val="8"/>
  </w:num>
  <w:num w:numId="16" w16cid:durableId="269558339">
    <w:abstractNumId w:val="2"/>
  </w:num>
  <w:num w:numId="17" w16cid:durableId="1580169967">
    <w:abstractNumId w:val="5"/>
  </w:num>
  <w:num w:numId="18" w16cid:durableId="575476449">
    <w:abstractNumId w:val="26"/>
  </w:num>
  <w:num w:numId="19" w16cid:durableId="1693140208">
    <w:abstractNumId w:val="14"/>
  </w:num>
  <w:num w:numId="20" w16cid:durableId="232742872">
    <w:abstractNumId w:val="6"/>
  </w:num>
  <w:num w:numId="21" w16cid:durableId="53897566">
    <w:abstractNumId w:val="4"/>
  </w:num>
  <w:num w:numId="22" w16cid:durableId="792211819">
    <w:abstractNumId w:val="24"/>
  </w:num>
  <w:num w:numId="23" w16cid:durableId="1862623880">
    <w:abstractNumId w:val="1"/>
  </w:num>
  <w:num w:numId="24" w16cid:durableId="305547384">
    <w:abstractNumId w:val="19"/>
  </w:num>
  <w:num w:numId="25" w16cid:durableId="703947429">
    <w:abstractNumId w:val="25"/>
  </w:num>
  <w:num w:numId="26" w16cid:durableId="590626723">
    <w:abstractNumId w:val="3"/>
  </w:num>
  <w:num w:numId="27" w16cid:durableId="19571768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zcwMjc2MzE0NLdQ0lEKTi0uzszPAykwrAUANfruVywAAAA="/>
    <w:docVar w:name="dgnword-docGUID" w:val="{9B3FD403-712E-43DE-884A-C6B7ED42B8AD}"/>
    <w:docVar w:name="dgnword-eventsink" w:val="2010616501120"/>
  </w:docVars>
  <w:rsids>
    <w:rsidRoot w:val="00E36BBF"/>
    <w:rsid w:val="000110F5"/>
    <w:rsid w:val="00012395"/>
    <w:rsid w:val="000170D1"/>
    <w:rsid w:val="000206B1"/>
    <w:rsid w:val="000238A6"/>
    <w:rsid w:val="00024A7A"/>
    <w:rsid w:val="000316FB"/>
    <w:rsid w:val="000346C4"/>
    <w:rsid w:val="00034909"/>
    <w:rsid w:val="00046441"/>
    <w:rsid w:val="00052756"/>
    <w:rsid w:val="00052C49"/>
    <w:rsid w:val="000623FB"/>
    <w:rsid w:val="0006484F"/>
    <w:rsid w:val="0007010A"/>
    <w:rsid w:val="000811B0"/>
    <w:rsid w:val="00082AA5"/>
    <w:rsid w:val="000B42E9"/>
    <w:rsid w:val="000B783B"/>
    <w:rsid w:val="000C6A1D"/>
    <w:rsid w:val="000D0BB9"/>
    <w:rsid w:val="000E1171"/>
    <w:rsid w:val="000F1983"/>
    <w:rsid w:val="000F350E"/>
    <w:rsid w:val="000F5EE2"/>
    <w:rsid w:val="0010254C"/>
    <w:rsid w:val="00111C27"/>
    <w:rsid w:val="00112AF7"/>
    <w:rsid w:val="00117155"/>
    <w:rsid w:val="00126FCC"/>
    <w:rsid w:val="001465A4"/>
    <w:rsid w:val="001465B4"/>
    <w:rsid w:val="001666A4"/>
    <w:rsid w:val="0016673D"/>
    <w:rsid w:val="001803A4"/>
    <w:rsid w:val="001832FC"/>
    <w:rsid w:val="00185778"/>
    <w:rsid w:val="0019013D"/>
    <w:rsid w:val="00191C1A"/>
    <w:rsid w:val="001A2622"/>
    <w:rsid w:val="001C1C35"/>
    <w:rsid w:val="001C34A8"/>
    <w:rsid w:val="001E0412"/>
    <w:rsid w:val="001E6983"/>
    <w:rsid w:val="001E7D23"/>
    <w:rsid w:val="001F4796"/>
    <w:rsid w:val="001F6FB4"/>
    <w:rsid w:val="00203B6D"/>
    <w:rsid w:val="00206502"/>
    <w:rsid w:val="00212095"/>
    <w:rsid w:val="0022608E"/>
    <w:rsid w:val="00226378"/>
    <w:rsid w:val="00236267"/>
    <w:rsid w:val="00244B5A"/>
    <w:rsid w:val="00256260"/>
    <w:rsid w:val="0026456F"/>
    <w:rsid w:val="002679DA"/>
    <w:rsid w:val="002771CF"/>
    <w:rsid w:val="002876E1"/>
    <w:rsid w:val="0029126A"/>
    <w:rsid w:val="00292A48"/>
    <w:rsid w:val="002A2FFF"/>
    <w:rsid w:val="002B3C14"/>
    <w:rsid w:val="002D0948"/>
    <w:rsid w:val="002E16DA"/>
    <w:rsid w:val="002F017B"/>
    <w:rsid w:val="002F0730"/>
    <w:rsid w:val="002F46AF"/>
    <w:rsid w:val="002F6FB8"/>
    <w:rsid w:val="002F770D"/>
    <w:rsid w:val="003172A4"/>
    <w:rsid w:val="00326514"/>
    <w:rsid w:val="003355E7"/>
    <w:rsid w:val="00344F6D"/>
    <w:rsid w:val="00347299"/>
    <w:rsid w:val="0035708D"/>
    <w:rsid w:val="00357581"/>
    <w:rsid w:val="0036535A"/>
    <w:rsid w:val="00372C54"/>
    <w:rsid w:val="00374769"/>
    <w:rsid w:val="00382DAD"/>
    <w:rsid w:val="003869C8"/>
    <w:rsid w:val="00392CF7"/>
    <w:rsid w:val="0039549D"/>
    <w:rsid w:val="003B7EA3"/>
    <w:rsid w:val="003F6FA6"/>
    <w:rsid w:val="00411707"/>
    <w:rsid w:val="00411B4C"/>
    <w:rsid w:val="0044126E"/>
    <w:rsid w:val="00443C62"/>
    <w:rsid w:val="0045767E"/>
    <w:rsid w:val="0045777A"/>
    <w:rsid w:val="004622A3"/>
    <w:rsid w:val="004A0A42"/>
    <w:rsid w:val="004A2B9B"/>
    <w:rsid w:val="004A6479"/>
    <w:rsid w:val="004A6583"/>
    <w:rsid w:val="004B70E0"/>
    <w:rsid w:val="004C477F"/>
    <w:rsid w:val="004D2E7F"/>
    <w:rsid w:val="004E1AE5"/>
    <w:rsid w:val="004E34D8"/>
    <w:rsid w:val="005037C6"/>
    <w:rsid w:val="00504E5A"/>
    <w:rsid w:val="005214D8"/>
    <w:rsid w:val="00524985"/>
    <w:rsid w:val="00533207"/>
    <w:rsid w:val="00536371"/>
    <w:rsid w:val="0056551C"/>
    <w:rsid w:val="005703DD"/>
    <w:rsid w:val="005707BB"/>
    <w:rsid w:val="00584197"/>
    <w:rsid w:val="00592DE4"/>
    <w:rsid w:val="00593166"/>
    <w:rsid w:val="005A29AF"/>
    <w:rsid w:val="005B1441"/>
    <w:rsid w:val="005D40CD"/>
    <w:rsid w:val="005D5ED1"/>
    <w:rsid w:val="005D72FA"/>
    <w:rsid w:val="005E0E1A"/>
    <w:rsid w:val="005E143B"/>
    <w:rsid w:val="005E309A"/>
    <w:rsid w:val="005E365B"/>
    <w:rsid w:val="005E4F23"/>
    <w:rsid w:val="005F3A68"/>
    <w:rsid w:val="005F50E8"/>
    <w:rsid w:val="0060050B"/>
    <w:rsid w:val="006049B6"/>
    <w:rsid w:val="00610CDC"/>
    <w:rsid w:val="006120B1"/>
    <w:rsid w:val="00612AA0"/>
    <w:rsid w:val="0063556E"/>
    <w:rsid w:val="006415A7"/>
    <w:rsid w:val="006524A3"/>
    <w:rsid w:val="00652C30"/>
    <w:rsid w:val="006566C8"/>
    <w:rsid w:val="00660ED9"/>
    <w:rsid w:val="006625CE"/>
    <w:rsid w:val="006654BC"/>
    <w:rsid w:val="00673FDF"/>
    <w:rsid w:val="00684B86"/>
    <w:rsid w:val="00693041"/>
    <w:rsid w:val="006A16D4"/>
    <w:rsid w:val="006B54CE"/>
    <w:rsid w:val="006C34CD"/>
    <w:rsid w:val="006F70A7"/>
    <w:rsid w:val="00702D8E"/>
    <w:rsid w:val="00702FE0"/>
    <w:rsid w:val="007056B1"/>
    <w:rsid w:val="007125B5"/>
    <w:rsid w:val="00722473"/>
    <w:rsid w:val="007258D2"/>
    <w:rsid w:val="00730CA5"/>
    <w:rsid w:val="007617EF"/>
    <w:rsid w:val="00766E61"/>
    <w:rsid w:val="0077576D"/>
    <w:rsid w:val="007913CA"/>
    <w:rsid w:val="007921F8"/>
    <w:rsid w:val="007A535C"/>
    <w:rsid w:val="007B525E"/>
    <w:rsid w:val="007B7B2C"/>
    <w:rsid w:val="007C12EE"/>
    <w:rsid w:val="007C5534"/>
    <w:rsid w:val="007D3914"/>
    <w:rsid w:val="007F3A12"/>
    <w:rsid w:val="007F73E4"/>
    <w:rsid w:val="0081131E"/>
    <w:rsid w:val="008213E9"/>
    <w:rsid w:val="008349B5"/>
    <w:rsid w:val="008420D0"/>
    <w:rsid w:val="0084244F"/>
    <w:rsid w:val="00845EF4"/>
    <w:rsid w:val="008663FF"/>
    <w:rsid w:val="00870B9D"/>
    <w:rsid w:val="00870D85"/>
    <w:rsid w:val="00873977"/>
    <w:rsid w:val="00873F73"/>
    <w:rsid w:val="00897A1E"/>
    <w:rsid w:val="008A7CB3"/>
    <w:rsid w:val="008C3A05"/>
    <w:rsid w:val="008C3AD4"/>
    <w:rsid w:val="008D232D"/>
    <w:rsid w:val="008D4ED2"/>
    <w:rsid w:val="008E0F6B"/>
    <w:rsid w:val="008E6189"/>
    <w:rsid w:val="008E7D68"/>
    <w:rsid w:val="00904906"/>
    <w:rsid w:val="009118AF"/>
    <w:rsid w:val="009250CC"/>
    <w:rsid w:val="0092578F"/>
    <w:rsid w:val="00927CF0"/>
    <w:rsid w:val="00933977"/>
    <w:rsid w:val="00940CE4"/>
    <w:rsid w:val="00951290"/>
    <w:rsid w:val="009535E0"/>
    <w:rsid w:val="009548E0"/>
    <w:rsid w:val="00960851"/>
    <w:rsid w:val="00960DA8"/>
    <w:rsid w:val="00966DDA"/>
    <w:rsid w:val="00974E3D"/>
    <w:rsid w:val="0097539D"/>
    <w:rsid w:val="00980A3C"/>
    <w:rsid w:val="009945A1"/>
    <w:rsid w:val="009A44C2"/>
    <w:rsid w:val="009D0F0A"/>
    <w:rsid w:val="009D1ED6"/>
    <w:rsid w:val="009E2CC4"/>
    <w:rsid w:val="009E51BF"/>
    <w:rsid w:val="00A05A2E"/>
    <w:rsid w:val="00A07420"/>
    <w:rsid w:val="00A10EF3"/>
    <w:rsid w:val="00A16C5D"/>
    <w:rsid w:val="00A22713"/>
    <w:rsid w:val="00A30822"/>
    <w:rsid w:val="00A33486"/>
    <w:rsid w:val="00A369C7"/>
    <w:rsid w:val="00A42751"/>
    <w:rsid w:val="00A43A45"/>
    <w:rsid w:val="00A440F5"/>
    <w:rsid w:val="00A6412D"/>
    <w:rsid w:val="00A70943"/>
    <w:rsid w:val="00A77A50"/>
    <w:rsid w:val="00A84380"/>
    <w:rsid w:val="00A954C8"/>
    <w:rsid w:val="00A96CDB"/>
    <w:rsid w:val="00A97497"/>
    <w:rsid w:val="00AA6CD5"/>
    <w:rsid w:val="00AB114A"/>
    <w:rsid w:val="00AB643F"/>
    <w:rsid w:val="00AD6A15"/>
    <w:rsid w:val="00AF4508"/>
    <w:rsid w:val="00B027BF"/>
    <w:rsid w:val="00B056C2"/>
    <w:rsid w:val="00B201E9"/>
    <w:rsid w:val="00B24F79"/>
    <w:rsid w:val="00B342E5"/>
    <w:rsid w:val="00B50392"/>
    <w:rsid w:val="00B54CE1"/>
    <w:rsid w:val="00B55E11"/>
    <w:rsid w:val="00B61503"/>
    <w:rsid w:val="00B656D9"/>
    <w:rsid w:val="00B86D29"/>
    <w:rsid w:val="00B86FF1"/>
    <w:rsid w:val="00BA0FE0"/>
    <w:rsid w:val="00BA38B4"/>
    <w:rsid w:val="00BA7D2B"/>
    <w:rsid w:val="00BB2185"/>
    <w:rsid w:val="00BB4140"/>
    <w:rsid w:val="00BB439B"/>
    <w:rsid w:val="00BC747F"/>
    <w:rsid w:val="00BD5684"/>
    <w:rsid w:val="00BF372F"/>
    <w:rsid w:val="00C0030E"/>
    <w:rsid w:val="00C06EE4"/>
    <w:rsid w:val="00C152BA"/>
    <w:rsid w:val="00C24C99"/>
    <w:rsid w:val="00C27AA5"/>
    <w:rsid w:val="00C319D1"/>
    <w:rsid w:val="00C37933"/>
    <w:rsid w:val="00C40226"/>
    <w:rsid w:val="00C43EB9"/>
    <w:rsid w:val="00C44750"/>
    <w:rsid w:val="00C46E47"/>
    <w:rsid w:val="00C5611E"/>
    <w:rsid w:val="00C6486B"/>
    <w:rsid w:val="00C719BD"/>
    <w:rsid w:val="00C7521F"/>
    <w:rsid w:val="00C80B0B"/>
    <w:rsid w:val="00C81445"/>
    <w:rsid w:val="00C840F7"/>
    <w:rsid w:val="00C9498E"/>
    <w:rsid w:val="00C974A6"/>
    <w:rsid w:val="00CA0425"/>
    <w:rsid w:val="00CA743C"/>
    <w:rsid w:val="00CB0D2F"/>
    <w:rsid w:val="00CB56F5"/>
    <w:rsid w:val="00CC632D"/>
    <w:rsid w:val="00CD1926"/>
    <w:rsid w:val="00CD1D2A"/>
    <w:rsid w:val="00CE0F47"/>
    <w:rsid w:val="00CF00BA"/>
    <w:rsid w:val="00D11E34"/>
    <w:rsid w:val="00D135BA"/>
    <w:rsid w:val="00D203D2"/>
    <w:rsid w:val="00D25A23"/>
    <w:rsid w:val="00D35BC3"/>
    <w:rsid w:val="00D429A0"/>
    <w:rsid w:val="00D42DD6"/>
    <w:rsid w:val="00D46B9C"/>
    <w:rsid w:val="00D64EB5"/>
    <w:rsid w:val="00D65D44"/>
    <w:rsid w:val="00D77351"/>
    <w:rsid w:val="00D8180B"/>
    <w:rsid w:val="00D833B7"/>
    <w:rsid w:val="00D84F7D"/>
    <w:rsid w:val="00DA2280"/>
    <w:rsid w:val="00DB7A04"/>
    <w:rsid w:val="00DC1A21"/>
    <w:rsid w:val="00DD2C51"/>
    <w:rsid w:val="00DD3469"/>
    <w:rsid w:val="00DD76DC"/>
    <w:rsid w:val="00DF26CE"/>
    <w:rsid w:val="00DF303E"/>
    <w:rsid w:val="00E00C76"/>
    <w:rsid w:val="00E055AB"/>
    <w:rsid w:val="00E15825"/>
    <w:rsid w:val="00E20314"/>
    <w:rsid w:val="00E331A9"/>
    <w:rsid w:val="00E3633B"/>
    <w:rsid w:val="00E36BBF"/>
    <w:rsid w:val="00E409D1"/>
    <w:rsid w:val="00E44728"/>
    <w:rsid w:val="00E44CA5"/>
    <w:rsid w:val="00E527D8"/>
    <w:rsid w:val="00E65266"/>
    <w:rsid w:val="00E661F5"/>
    <w:rsid w:val="00E81BC5"/>
    <w:rsid w:val="00E841B5"/>
    <w:rsid w:val="00E907D1"/>
    <w:rsid w:val="00E970D4"/>
    <w:rsid w:val="00EA3603"/>
    <w:rsid w:val="00EC38F3"/>
    <w:rsid w:val="00ED6B67"/>
    <w:rsid w:val="00F02E41"/>
    <w:rsid w:val="00F047CD"/>
    <w:rsid w:val="00F1188C"/>
    <w:rsid w:val="00F23748"/>
    <w:rsid w:val="00F52F2A"/>
    <w:rsid w:val="00F54565"/>
    <w:rsid w:val="00F55697"/>
    <w:rsid w:val="00F57B31"/>
    <w:rsid w:val="00F66D55"/>
    <w:rsid w:val="00F81E89"/>
    <w:rsid w:val="00F864DD"/>
    <w:rsid w:val="00F8767F"/>
    <w:rsid w:val="00F964D4"/>
    <w:rsid w:val="00F96FF2"/>
    <w:rsid w:val="00FB2CA2"/>
    <w:rsid w:val="00FB3383"/>
    <w:rsid w:val="00FC4A05"/>
    <w:rsid w:val="00FD2D55"/>
    <w:rsid w:val="00FE153E"/>
    <w:rsid w:val="00FE418E"/>
    <w:rsid w:val="00FE5418"/>
    <w:rsid w:val="00FE6897"/>
    <w:rsid w:val="00FF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1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BF"/>
    <w:pPr>
      <w:outlineLvl w:val="0"/>
    </w:pPr>
    <w:rPr>
      <w:b/>
      <w:bCs/>
      <w:sz w:val="32"/>
      <w:szCs w:val="32"/>
      <w:lang w:val="en"/>
    </w:rPr>
  </w:style>
  <w:style w:type="paragraph" w:styleId="Heading2">
    <w:name w:val="heading 2"/>
    <w:basedOn w:val="Normal"/>
    <w:next w:val="Normal"/>
    <w:link w:val="Heading2Char"/>
    <w:uiPriority w:val="9"/>
    <w:unhideWhenUsed/>
    <w:qFormat/>
    <w:rsid w:val="00E36BBF"/>
    <w:pPr>
      <w:outlineLvl w:val="1"/>
    </w:pPr>
    <w:rPr>
      <w:b/>
      <w:bCs/>
      <w:sz w:val="28"/>
      <w:szCs w:val="28"/>
      <w:lang w:val="en"/>
    </w:rPr>
  </w:style>
  <w:style w:type="paragraph" w:styleId="Heading3">
    <w:name w:val="heading 3"/>
    <w:basedOn w:val="Normal"/>
    <w:next w:val="Normal"/>
    <w:link w:val="Heading3Char"/>
    <w:uiPriority w:val="9"/>
    <w:unhideWhenUsed/>
    <w:qFormat/>
    <w:rsid w:val="002F46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15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BF"/>
    <w:rPr>
      <w:b/>
      <w:bCs/>
      <w:sz w:val="32"/>
      <w:szCs w:val="32"/>
      <w:lang w:val="en"/>
    </w:rPr>
  </w:style>
  <w:style w:type="character" w:customStyle="1" w:styleId="Heading2Char">
    <w:name w:val="Heading 2 Char"/>
    <w:basedOn w:val="DefaultParagraphFont"/>
    <w:link w:val="Heading2"/>
    <w:uiPriority w:val="9"/>
    <w:rsid w:val="00E36BBF"/>
    <w:rPr>
      <w:b/>
      <w:bCs/>
      <w:sz w:val="28"/>
      <w:szCs w:val="28"/>
      <w:lang w:val="en"/>
    </w:rPr>
  </w:style>
  <w:style w:type="paragraph" w:styleId="NormalWeb">
    <w:name w:val="Normal (Web)"/>
    <w:basedOn w:val="Normal"/>
    <w:uiPriority w:val="99"/>
    <w:semiHidden/>
    <w:unhideWhenUsed/>
    <w:rsid w:val="00E36B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BBF"/>
    <w:rPr>
      <w:b/>
      <w:bCs/>
    </w:rPr>
  </w:style>
  <w:style w:type="paragraph" w:styleId="Header">
    <w:name w:val="header"/>
    <w:basedOn w:val="Normal"/>
    <w:link w:val="HeaderChar"/>
    <w:uiPriority w:val="99"/>
    <w:unhideWhenUsed/>
    <w:rsid w:val="000C6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1D"/>
  </w:style>
  <w:style w:type="paragraph" w:styleId="Footer">
    <w:name w:val="footer"/>
    <w:basedOn w:val="Normal"/>
    <w:link w:val="FooterChar"/>
    <w:uiPriority w:val="99"/>
    <w:unhideWhenUsed/>
    <w:rsid w:val="000C6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1D"/>
  </w:style>
  <w:style w:type="paragraph" w:styleId="ListParagraph">
    <w:name w:val="List Paragraph"/>
    <w:basedOn w:val="Normal"/>
    <w:uiPriority w:val="34"/>
    <w:qFormat/>
    <w:rsid w:val="000C6A1D"/>
    <w:pPr>
      <w:ind w:left="720"/>
      <w:contextualSpacing/>
    </w:pPr>
  </w:style>
  <w:style w:type="table" w:styleId="TableGrid">
    <w:name w:val="Table Grid"/>
    <w:basedOn w:val="TableNormal"/>
    <w:uiPriority w:val="39"/>
    <w:rsid w:val="00702F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02FE0"/>
    <w:pPr>
      <w:spacing w:line="256" w:lineRule="auto"/>
    </w:pPr>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styleId="CommentReference">
    <w:name w:val="annotation reference"/>
    <w:uiPriority w:val="99"/>
    <w:semiHidden/>
    <w:unhideWhenUsed/>
    <w:rsid w:val="0092578F"/>
    <w:rPr>
      <w:sz w:val="16"/>
      <w:szCs w:val="16"/>
    </w:rPr>
  </w:style>
  <w:style w:type="paragraph" w:styleId="CommentText">
    <w:name w:val="annotation text"/>
    <w:basedOn w:val="Normal"/>
    <w:link w:val="CommentTextChar"/>
    <w:uiPriority w:val="99"/>
    <w:semiHidden/>
    <w:unhideWhenUsed/>
    <w:rsid w:val="0092578F"/>
    <w:pPr>
      <w:spacing w:after="0" w:line="276"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2578F"/>
    <w:rPr>
      <w:rFonts w:ascii="Arial" w:eastAsia="Arial" w:hAnsi="Arial" w:cs="Arial"/>
      <w:color w:val="000000"/>
      <w:sz w:val="20"/>
      <w:szCs w:val="20"/>
    </w:rPr>
  </w:style>
  <w:style w:type="character" w:styleId="PageNumber">
    <w:name w:val="page number"/>
    <w:uiPriority w:val="99"/>
    <w:semiHidden/>
    <w:unhideWhenUsed/>
    <w:rsid w:val="0092578F"/>
  </w:style>
  <w:style w:type="paragraph" w:styleId="BalloonText">
    <w:name w:val="Balloon Text"/>
    <w:basedOn w:val="Normal"/>
    <w:link w:val="BalloonTextChar"/>
    <w:uiPriority w:val="99"/>
    <w:semiHidden/>
    <w:unhideWhenUsed/>
    <w:rsid w:val="0092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78F"/>
    <w:rPr>
      <w:rFonts w:ascii="Segoe UI" w:hAnsi="Segoe UI" w:cs="Segoe UI"/>
      <w:sz w:val="18"/>
      <w:szCs w:val="18"/>
    </w:rPr>
  </w:style>
  <w:style w:type="paragraph" w:customStyle="1" w:styleId="Default">
    <w:name w:val="Default"/>
    <w:rsid w:val="0005275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51290"/>
    <w:pPr>
      <w:keepNext/>
      <w:keepLines/>
      <w:spacing w:before="240" w:after="0"/>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951290"/>
    <w:pPr>
      <w:spacing w:after="100"/>
    </w:pPr>
  </w:style>
  <w:style w:type="paragraph" w:styleId="TOC2">
    <w:name w:val="toc 2"/>
    <w:basedOn w:val="Normal"/>
    <w:next w:val="Normal"/>
    <w:autoRedefine/>
    <w:uiPriority w:val="39"/>
    <w:unhideWhenUsed/>
    <w:rsid w:val="00951290"/>
    <w:pPr>
      <w:spacing w:after="100"/>
      <w:ind w:left="220"/>
    </w:pPr>
  </w:style>
  <w:style w:type="character" w:styleId="Hyperlink">
    <w:name w:val="Hyperlink"/>
    <w:basedOn w:val="DefaultParagraphFont"/>
    <w:uiPriority w:val="99"/>
    <w:unhideWhenUsed/>
    <w:rsid w:val="00951290"/>
    <w:rPr>
      <w:color w:val="0563C1" w:themeColor="hyperlink"/>
      <w:u w:val="single"/>
    </w:rPr>
  </w:style>
  <w:style w:type="paragraph" w:styleId="Subtitle">
    <w:name w:val="Subtitle"/>
    <w:basedOn w:val="Normal"/>
    <w:next w:val="Normal"/>
    <w:link w:val="SubtitleChar"/>
    <w:uiPriority w:val="11"/>
    <w:qFormat/>
    <w:rsid w:val="006A16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16D4"/>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D84F7D"/>
    <w:pPr>
      <w:spacing w:after="160" w:line="240" w:lineRule="auto"/>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84F7D"/>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2F0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730"/>
    <w:rPr>
      <w:sz w:val="20"/>
      <w:szCs w:val="20"/>
    </w:rPr>
  </w:style>
  <w:style w:type="character" w:styleId="FootnoteReference">
    <w:name w:val="footnote reference"/>
    <w:basedOn w:val="DefaultParagraphFont"/>
    <w:uiPriority w:val="99"/>
    <w:semiHidden/>
    <w:unhideWhenUsed/>
    <w:rsid w:val="002F0730"/>
    <w:rPr>
      <w:vertAlign w:val="superscript"/>
    </w:rPr>
  </w:style>
  <w:style w:type="character" w:customStyle="1" w:styleId="UnresolvedMention1">
    <w:name w:val="Unresolved Mention1"/>
    <w:basedOn w:val="DefaultParagraphFont"/>
    <w:uiPriority w:val="99"/>
    <w:semiHidden/>
    <w:unhideWhenUsed/>
    <w:rsid w:val="007F73E4"/>
    <w:rPr>
      <w:color w:val="605E5C"/>
      <w:shd w:val="clear" w:color="auto" w:fill="E1DFDD"/>
    </w:rPr>
  </w:style>
  <w:style w:type="character" w:customStyle="1" w:styleId="A0">
    <w:name w:val="A0"/>
    <w:uiPriority w:val="99"/>
    <w:rsid w:val="00D429A0"/>
    <w:rPr>
      <w:rFonts w:ascii="Avenir LT Std 45 Book" w:hAnsi="Avenir LT Std 45 Book" w:cs="Avenir LT Std 45 Book"/>
      <w:color w:val="221E1F"/>
      <w:sz w:val="26"/>
      <w:szCs w:val="26"/>
    </w:rPr>
  </w:style>
  <w:style w:type="character" w:customStyle="1" w:styleId="A3">
    <w:name w:val="A3"/>
    <w:uiPriority w:val="99"/>
    <w:rsid w:val="00D429A0"/>
    <w:rPr>
      <w:rFonts w:ascii="Avenir LT Std 45 Book" w:hAnsi="Avenir LT Std 45 Book" w:cs="Avenir LT Std 45 Book"/>
      <w:color w:val="000000"/>
      <w:sz w:val="22"/>
      <w:szCs w:val="22"/>
    </w:rPr>
  </w:style>
  <w:style w:type="character" w:styleId="FollowedHyperlink">
    <w:name w:val="FollowedHyperlink"/>
    <w:basedOn w:val="DefaultParagraphFont"/>
    <w:uiPriority w:val="99"/>
    <w:semiHidden/>
    <w:unhideWhenUsed/>
    <w:rsid w:val="00DD2C51"/>
    <w:rPr>
      <w:color w:val="954F72" w:themeColor="followedHyperlink"/>
      <w:u w:val="single"/>
    </w:rPr>
  </w:style>
  <w:style w:type="character" w:customStyle="1" w:styleId="Heading3Char">
    <w:name w:val="Heading 3 Char"/>
    <w:basedOn w:val="DefaultParagraphFont"/>
    <w:link w:val="Heading3"/>
    <w:uiPriority w:val="9"/>
    <w:rsid w:val="002F46A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F46AF"/>
    <w:pPr>
      <w:spacing w:after="100"/>
      <w:ind w:left="440"/>
    </w:pPr>
  </w:style>
  <w:style w:type="character" w:styleId="UnresolvedMention">
    <w:name w:val="Unresolved Mention"/>
    <w:basedOn w:val="DefaultParagraphFont"/>
    <w:uiPriority w:val="99"/>
    <w:semiHidden/>
    <w:unhideWhenUsed/>
    <w:rsid w:val="007056B1"/>
    <w:rPr>
      <w:color w:val="605E5C"/>
      <w:shd w:val="clear" w:color="auto" w:fill="E1DFDD"/>
    </w:rPr>
  </w:style>
  <w:style w:type="character" w:customStyle="1" w:styleId="Heading4Char">
    <w:name w:val="Heading 4 Char"/>
    <w:basedOn w:val="DefaultParagraphFont"/>
    <w:link w:val="Heading4"/>
    <w:uiPriority w:val="9"/>
    <w:rsid w:val="006415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5548">
      <w:bodyDiv w:val="1"/>
      <w:marLeft w:val="0"/>
      <w:marRight w:val="0"/>
      <w:marTop w:val="0"/>
      <w:marBottom w:val="0"/>
      <w:divBdr>
        <w:top w:val="none" w:sz="0" w:space="0" w:color="auto"/>
        <w:left w:val="none" w:sz="0" w:space="0" w:color="auto"/>
        <w:bottom w:val="none" w:sz="0" w:space="0" w:color="auto"/>
        <w:right w:val="none" w:sz="0" w:space="0" w:color="auto"/>
      </w:divBdr>
    </w:div>
    <w:div w:id="575482905">
      <w:bodyDiv w:val="1"/>
      <w:marLeft w:val="0"/>
      <w:marRight w:val="0"/>
      <w:marTop w:val="0"/>
      <w:marBottom w:val="0"/>
      <w:divBdr>
        <w:top w:val="none" w:sz="0" w:space="0" w:color="auto"/>
        <w:left w:val="none" w:sz="0" w:space="0" w:color="auto"/>
        <w:bottom w:val="none" w:sz="0" w:space="0" w:color="auto"/>
        <w:right w:val="none" w:sz="0" w:space="0" w:color="auto"/>
      </w:divBdr>
      <w:divsChild>
        <w:div w:id="381172388">
          <w:marLeft w:val="547"/>
          <w:marRight w:val="0"/>
          <w:marTop w:val="400"/>
          <w:marBottom w:val="0"/>
          <w:divBdr>
            <w:top w:val="none" w:sz="0" w:space="0" w:color="auto"/>
            <w:left w:val="none" w:sz="0" w:space="0" w:color="auto"/>
            <w:bottom w:val="none" w:sz="0" w:space="0" w:color="auto"/>
            <w:right w:val="none" w:sz="0" w:space="0" w:color="auto"/>
          </w:divBdr>
        </w:div>
        <w:div w:id="1281687783">
          <w:marLeft w:val="1080"/>
          <w:marRight w:val="0"/>
          <w:marTop w:val="120"/>
          <w:marBottom w:val="0"/>
          <w:divBdr>
            <w:top w:val="none" w:sz="0" w:space="0" w:color="auto"/>
            <w:left w:val="none" w:sz="0" w:space="0" w:color="auto"/>
            <w:bottom w:val="none" w:sz="0" w:space="0" w:color="auto"/>
            <w:right w:val="none" w:sz="0" w:space="0" w:color="auto"/>
          </w:divBdr>
        </w:div>
        <w:div w:id="473760297">
          <w:marLeft w:val="1080"/>
          <w:marRight w:val="0"/>
          <w:marTop w:val="120"/>
          <w:marBottom w:val="0"/>
          <w:divBdr>
            <w:top w:val="none" w:sz="0" w:space="0" w:color="auto"/>
            <w:left w:val="none" w:sz="0" w:space="0" w:color="auto"/>
            <w:bottom w:val="none" w:sz="0" w:space="0" w:color="auto"/>
            <w:right w:val="none" w:sz="0" w:space="0" w:color="auto"/>
          </w:divBdr>
        </w:div>
        <w:div w:id="1778988138">
          <w:marLeft w:val="1080"/>
          <w:marRight w:val="0"/>
          <w:marTop w:val="120"/>
          <w:marBottom w:val="0"/>
          <w:divBdr>
            <w:top w:val="none" w:sz="0" w:space="0" w:color="auto"/>
            <w:left w:val="none" w:sz="0" w:space="0" w:color="auto"/>
            <w:bottom w:val="none" w:sz="0" w:space="0" w:color="auto"/>
            <w:right w:val="none" w:sz="0" w:space="0" w:color="auto"/>
          </w:divBdr>
        </w:div>
        <w:div w:id="304742888">
          <w:marLeft w:val="1080"/>
          <w:marRight w:val="0"/>
          <w:marTop w:val="120"/>
          <w:marBottom w:val="0"/>
          <w:divBdr>
            <w:top w:val="none" w:sz="0" w:space="0" w:color="auto"/>
            <w:left w:val="none" w:sz="0" w:space="0" w:color="auto"/>
            <w:bottom w:val="none" w:sz="0" w:space="0" w:color="auto"/>
            <w:right w:val="none" w:sz="0" w:space="0" w:color="auto"/>
          </w:divBdr>
        </w:div>
      </w:divsChild>
    </w:div>
    <w:div w:id="856962356">
      <w:bodyDiv w:val="1"/>
      <w:marLeft w:val="0"/>
      <w:marRight w:val="0"/>
      <w:marTop w:val="0"/>
      <w:marBottom w:val="0"/>
      <w:divBdr>
        <w:top w:val="none" w:sz="0" w:space="0" w:color="auto"/>
        <w:left w:val="none" w:sz="0" w:space="0" w:color="auto"/>
        <w:bottom w:val="none" w:sz="0" w:space="0" w:color="auto"/>
        <w:right w:val="none" w:sz="0" w:space="0" w:color="auto"/>
      </w:divBdr>
    </w:div>
    <w:div w:id="928855241">
      <w:bodyDiv w:val="1"/>
      <w:marLeft w:val="0"/>
      <w:marRight w:val="0"/>
      <w:marTop w:val="0"/>
      <w:marBottom w:val="0"/>
      <w:divBdr>
        <w:top w:val="none" w:sz="0" w:space="0" w:color="auto"/>
        <w:left w:val="none" w:sz="0" w:space="0" w:color="auto"/>
        <w:bottom w:val="none" w:sz="0" w:space="0" w:color="auto"/>
        <w:right w:val="none" w:sz="0" w:space="0" w:color="auto"/>
      </w:divBdr>
    </w:div>
    <w:div w:id="1554459098">
      <w:bodyDiv w:val="1"/>
      <w:marLeft w:val="0"/>
      <w:marRight w:val="0"/>
      <w:marTop w:val="0"/>
      <w:marBottom w:val="0"/>
      <w:divBdr>
        <w:top w:val="none" w:sz="0" w:space="0" w:color="auto"/>
        <w:left w:val="none" w:sz="0" w:space="0" w:color="auto"/>
        <w:bottom w:val="none" w:sz="0" w:space="0" w:color="auto"/>
        <w:right w:val="none" w:sz="0" w:space="0" w:color="auto"/>
      </w:divBdr>
    </w:div>
    <w:div w:id="1649169360">
      <w:bodyDiv w:val="1"/>
      <w:marLeft w:val="0"/>
      <w:marRight w:val="0"/>
      <w:marTop w:val="0"/>
      <w:marBottom w:val="0"/>
      <w:divBdr>
        <w:top w:val="none" w:sz="0" w:space="0" w:color="auto"/>
        <w:left w:val="none" w:sz="0" w:space="0" w:color="auto"/>
        <w:bottom w:val="none" w:sz="0" w:space="0" w:color="auto"/>
        <w:right w:val="none" w:sz="0" w:space="0" w:color="auto"/>
      </w:divBdr>
    </w:div>
    <w:div w:id="18874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enterinfo.org/details/?id=30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RSA.gov" TargetMode="External"/><Relationship Id="rId4" Type="http://schemas.openxmlformats.org/officeDocument/2006/relationships/settings" Target="settings.xml"/><Relationship Id="rId9" Type="http://schemas.openxmlformats.org/officeDocument/2006/relationships/hyperlink" Target="https://www.healthcenterinfo.org/details/?id=3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744A-90DB-4E00-9EB7-41ABECBD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2023-10-12T14:39:00Z</dcterms:created>
  <dcterms:modified xsi:type="dcterms:W3CDTF">2023-10-12T14:42:00Z</dcterms:modified>
</cp:coreProperties>
</file>